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96405" w14:textId="5D8EBDE6" w:rsidR="0033170A" w:rsidRPr="00FF2CDE" w:rsidRDefault="00101F65" w:rsidP="00FF2CDE">
      <w:pPr>
        <w:jc w:val="center"/>
        <w:rPr>
          <w:b/>
          <w:bCs/>
          <w:sz w:val="24"/>
          <w:szCs w:val="32"/>
        </w:rPr>
      </w:pPr>
      <w:bookmarkStart w:id="0" w:name="bmStart"/>
      <w:bookmarkEnd w:id="0"/>
      <w:r w:rsidRPr="00FF2CDE">
        <w:rPr>
          <w:b/>
          <w:bCs/>
          <w:sz w:val="24"/>
          <w:szCs w:val="32"/>
        </w:rPr>
        <w:t>ALGEMENE VOORWAARDEN HAPPYLIFE PR</w:t>
      </w:r>
    </w:p>
    <w:p w14:paraId="498F0D0D" w14:textId="77777777" w:rsidR="0033170A" w:rsidRDefault="0033170A">
      <w:bookmarkStart w:id="1" w:name="bmEnd"/>
      <w:bookmarkEnd w:id="1"/>
    </w:p>
    <w:p w14:paraId="52D69B1B" w14:textId="77777777" w:rsidR="00FF2CDE" w:rsidRDefault="00FF2CDE" w:rsidP="006D2152">
      <w:pPr>
        <w:spacing w:line="360" w:lineRule="auto"/>
      </w:pPr>
    </w:p>
    <w:p w14:paraId="11583FF0" w14:textId="474FE5A2" w:rsidR="00FF2CDE" w:rsidRDefault="00FF2CDE" w:rsidP="006D2152">
      <w:pPr>
        <w:spacing w:line="360" w:lineRule="auto"/>
      </w:pPr>
      <w:r>
        <w:t xml:space="preserve">De besloten vennootschap met beperkte aansprakelijkheid </w:t>
      </w:r>
      <w:proofErr w:type="spellStart"/>
      <w:r w:rsidR="00230952">
        <w:t>HappyLife</w:t>
      </w:r>
      <w:proofErr w:type="spellEnd"/>
      <w:r w:rsidR="00230952">
        <w:t xml:space="preserve"> PR B.V. </w:t>
      </w:r>
      <w:r w:rsidR="00F162E3">
        <w:t>(hierna te noemen: “</w:t>
      </w:r>
      <w:proofErr w:type="spellStart"/>
      <w:r w:rsidR="00F162E3">
        <w:t>HappyLife</w:t>
      </w:r>
      <w:proofErr w:type="spellEnd"/>
      <w:r w:rsidR="00F162E3">
        <w:t xml:space="preserve"> PR”) </w:t>
      </w:r>
      <w:r w:rsidR="00A465D9">
        <w:t>biedt diensten aan op het gebied van communicatieadvies, B-</w:t>
      </w:r>
      <w:proofErr w:type="spellStart"/>
      <w:r w:rsidR="00A465D9">
        <w:t>to</w:t>
      </w:r>
      <w:proofErr w:type="spellEnd"/>
      <w:r w:rsidR="00A465D9">
        <w:t xml:space="preserve">-B communicatie, </w:t>
      </w:r>
      <w:proofErr w:type="spellStart"/>
      <w:r w:rsidR="00A465D9">
        <w:t>consumer</w:t>
      </w:r>
      <w:proofErr w:type="spellEnd"/>
      <w:r w:rsidR="00A465D9">
        <w:t xml:space="preserve"> PR, events en </w:t>
      </w:r>
      <w:proofErr w:type="spellStart"/>
      <w:r w:rsidR="00A465D9">
        <w:t>social</w:t>
      </w:r>
      <w:proofErr w:type="spellEnd"/>
      <w:r w:rsidR="00A465D9">
        <w:t xml:space="preserve"> media. </w:t>
      </w:r>
      <w:proofErr w:type="spellStart"/>
      <w:r w:rsidR="00A465D9">
        <w:t>HappyLife</w:t>
      </w:r>
      <w:proofErr w:type="spellEnd"/>
      <w:r w:rsidR="00A465D9">
        <w:t xml:space="preserve"> PR is gevestigd te (2408 AV) Alphen aan den Rijn aan de Flemingweg 8 en ingeschreven in het register van de Kamer van Koophandel onder het KvK-nummer:</w:t>
      </w:r>
      <w:r w:rsidR="003D1F68" w:rsidRPr="003D1F68">
        <w:rPr>
          <w:sz w:val="22"/>
          <w:szCs w:val="22"/>
          <w:lang w:eastAsia="en-US"/>
        </w:rPr>
        <w:t xml:space="preserve"> </w:t>
      </w:r>
      <w:r w:rsidR="003D1F68" w:rsidRPr="003D1F68">
        <w:t>32128498</w:t>
      </w:r>
      <w:r w:rsidR="003D1F68">
        <w:t xml:space="preserve">. </w:t>
      </w:r>
    </w:p>
    <w:p w14:paraId="72B349FF" w14:textId="77777777" w:rsidR="00A465D9" w:rsidRDefault="00A465D9" w:rsidP="00250E21"/>
    <w:p w14:paraId="781648A0" w14:textId="77777777" w:rsidR="00A465D9" w:rsidRDefault="00A465D9" w:rsidP="00250E21"/>
    <w:p w14:paraId="20208976" w14:textId="708C7438" w:rsidR="00250E21" w:rsidRPr="00250E21" w:rsidRDefault="00250E21" w:rsidP="00E53F12">
      <w:pPr>
        <w:widowControl/>
        <w:spacing w:after="160" w:line="360" w:lineRule="auto"/>
        <w:rPr>
          <w:rFonts w:ascii="PT Sans" w:eastAsia="Calibri" w:hAnsi="PT Sans"/>
          <w:kern w:val="2"/>
          <w:szCs w:val="20"/>
          <w:lang w:eastAsia="en-US"/>
          <w14:ligatures w14:val="standardContextual"/>
        </w:rPr>
      </w:pPr>
      <w:r w:rsidRPr="00250E21">
        <w:rPr>
          <w:rFonts w:ascii="PT Sans" w:eastAsia="Calibri" w:hAnsi="PT Sans"/>
          <w:b/>
          <w:bCs/>
          <w:kern w:val="2"/>
          <w:szCs w:val="20"/>
          <w:lang w:eastAsia="en-US"/>
          <w14:ligatures w14:val="standardContextual"/>
        </w:rPr>
        <w:t xml:space="preserve">ARTIKEL 1   </w:t>
      </w:r>
      <w:r w:rsidR="00ED1BC2">
        <w:rPr>
          <w:rFonts w:ascii="PT Sans" w:eastAsia="Calibri" w:hAnsi="PT Sans"/>
          <w:b/>
          <w:bCs/>
          <w:kern w:val="2"/>
          <w:szCs w:val="20"/>
          <w:lang w:eastAsia="en-US"/>
          <w14:ligatures w14:val="standardContextual"/>
        </w:rPr>
        <w:tab/>
        <w:t>DEFINITIES EN INTERPRETATIES</w:t>
      </w:r>
    </w:p>
    <w:p w14:paraId="1B462F83" w14:textId="77777777" w:rsidR="00250E21" w:rsidRPr="00250E21" w:rsidRDefault="00250E21" w:rsidP="00E53F12">
      <w:pPr>
        <w:widowControl/>
        <w:numPr>
          <w:ilvl w:val="1"/>
          <w:numId w:val="48"/>
        </w:numPr>
        <w:spacing w:after="160" w:line="360" w:lineRule="auto"/>
        <w:contextualSpacing/>
        <w:rPr>
          <w:rFonts w:ascii="PT Sans" w:eastAsia="Calibri" w:hAnsi="PT Sans"/>
          <w:kern w:val="2"/>
          <w:szCs w:val="20"/>
          <w:lang w:eastAsia="en-US"/>
          <w14:ligatures w14:val="standardContextual"/>
        </w:rPr>
      </w:pPr>
      <w:r w:rsidRPr="00250E21">
        <w:rPr>
          <w:rFonts w:ascii="PT Sans" w:eastAsia="Calibri" w:hAnsi="PT Sans"/>
          <w:kern w:val="2"/>
          <w:szCs w:val="20"/>
          <w:lang w:eastAsia="en-US"/>
          <w14:ligatures w14:val="standardContextual"/>
        </w:rPr>
        <w:t xml:space="preserve">In deze algemene voorwaarden worden de onderstaande definities gebruikt: </w:t>
      </w:r>
    </w:p>
    <w:p w14:paraId="6E997E8B" w14:textId="42892419" w:rsidR="00250E21" w:rsidRPr="00250E21" w:rsidRDefault="00250E21" w:rsidP="00E53F12">
      <w:pPr>
        <w:widowControl/>
        <w:spacing w:after="160" w:line="360" w:lineRule="auto"/>
        <w:ind w:left="2832" w:hanging="2832"/>
        <w:rPr>
          <w:rFonts w:ascii="PT Sans" w:eastAsia="Calibri" w:hAnsi="PT Sans"/>
          <w:kern w:val="2"/>
          <w:szCs w:val="20"/>
          <w:lang w:eastAsia="en-US"/>
          <w14:ligatures w14:val="standardContextual"/>
        </w:rPr>
      </w:pPr>
      <w:r w:rsidRPr="00250E21">
        <w:rPr>
          <w:rFonts w:ascii="PT Sans" w:eastAsia="Calibri" w:hAnsi="PT Sans"/>
          <w:b/>
          <w:bCs/>
          <w:kern w:val="2"/>
          <w:szCs w:val="20"/>
          <w:lang w:eastAsia="en-US"/>
          <w14:ligatures w14:val="standardContextual"/>
        </w:rPr>
        <w:t xml:space="preserve">Aanbod: </w:t>
      </w:r>
      <w:r w:rsidRPr="00250E21">
        <w:rPr>
          <w:rFonts w:ascii="PT Sans" w:eastAsia="Calibri" w:hAnsi="PT Sans"/>
          <w:kern w:val="2"/>
          <w:szCs w:val="20"/>
          <w:lang w:eastAsia="en-US"/>
          <w14:ligatures w14:val="standardContextual"/>
        </w:rPr>
        <w:tab/>
        <w:t xml:space="preserve">Elk aanbod van </w:t>
      </w:r>
      <w:proofErr w:type="spellStart"/>
      <w:r>
        <w:rPr>
          <w:rFonts w:ascii="PT Sans" w:eastAsia="Calibri" w:hAnsi="PT Sans"/>
          <w:kern w:val="2"/>
          <w:szCs w:val="20"/>
          <w:lang w:eastAsia="en-US"/>
          <w14:ligatures w14:val="standardContextual"/>
        </w:rPr>
        <w:t>HappyLife</w:t>
      </w:r>
      <w:proofErr w:type="spellEnd"/>
      <w:r>
        <w:rPr>
          <w:rFonts w:ascii="PT Sans" w:eastAsia="Calibri" w:hAnsi="PT Sans"/>
          <w:kern w:val="2"/>
          <w:szCs w:val="20"/>
          <w:lang w:eastAsia="en-US"/>
          <w14:ligatures w14:val="standardContextual"/>
        </w:rPr>
        <w:t xml:space="preserve"> PR</w:t>
      </w:r>
      <w:r w:rsidRPr="00250E21">
        <w:rPr>
          <w:rFonts w:ascii="PT Sans" w:eastAsia="Calibri" w:hAnsi="PT Sans"/>
          <w:kern w:val="2"/>
          <w:szCs w:val="20"/>
          <w:lang w:eastAsia="en-US"/>
          <w14:ligatures w14:val="standardContextual"/>
        </w:rPr>
        <w:t xml:space="preserve"> aan</w:t>
      </w:r>
      <w:r w:rsidR="00514193">
        <w:rPr>
          <w:rFonts w:ascii="PT Sans" w:eastAsia="Calibri" w:hAnsi="PT Sans"/>
          <w:kern w:val="2"/>
          <w:szCs w:val="20"/>
          <w:lang w:eastAsia="en-US"/>
          <w14:ligatures w14:val="standardContextual"/>
        </w:rPr>
        <w:t xml:space="preserve"> Opdrachtgever</w:t>
      </w:r>
      <w:r w:rsidRPr="00250E21">
        <w:rPr>
          <w:rFonts w:ascii="PT Sans" w:eastAsia="Calibri" w:hAnsi="PT Sans"/>
          <w:kern w:val="2"/>
          <w:szCs w:val="20"/>
          <w:lang w:eastAsia="en-US"/>
          <w14:ligatures w14:val="standardContextual"/>
        </w:rPr>
        <w:t>, inclusief offertes en aanbiedingen;</w:t>
      </w:r>
    </w:p>
    <w:p w14:paraId="11987F0E" w14:textId="45BE7C63" w:rsidR="00250E21" w:rsidRDefault="00250E21" w:rsidP="00E53F12">
      <w:pPr>
        <w:widowControl/>
        <w:spacing w:after="160" w:line="360" w:lineRule="auto"/>
        <w:ind w:left="2832" w:hanging="2832"/>
        <w:rPr>
          <w:rFonts w:ascii="PT Sans" w:eastAsia="Calibri" w:hAnsi="PT Sans"/>
          <w:kern w:val="2"/>
          <w:szCs w:val="20"/>
          <w:lang w:eastAsia="en-US"/>
          <w14:ligatures w14:val="standardContextual"/>
        </w:rPr>
      </w:pPr>
      <w:r w:rsidRPr="00250E21">
        <w:rPr>
          <w:rFonts w:ascii="PT Sans" w:eastAsia="Calibri" w:hAnsi="PT Sans"/>
          <w:b/>
          <w:bCs/>
          <w:kern w:val="2"/>
          <w:szCs w:val="20"/>
          <w:lang w:eastAsia="en-US"/>
          <w14:ligatures w14:val="standardContextual"/>
        </w:rPr>
        <w:t xml:space="preserve">Algemene Voorwaarden: </w:t>
      </w:r>
      <w:r w:rsidRPr="00250E21">
        <w:rPr>
          <w:rFonts w:ascii="PT Sans" w:eastAsia="Calibri" w:hAnsi="PT Sans"/>
          <w:kern w:val="2"/>
          <w:szCs w:val="20"/>
          <w:lang w:eastAsia="en-US"/>
          <w14:ligatures w14:val="standardContextual"/>
        </w:rPr>
        <w:tab/>
        <w:t xml:space="preserve">Deze algemene voorwaarden van </w:t>
      </w:r>
      <w:proofErr w:type="spellStart"/>
      <w:r>
        <w:rPr>
          <w:rFonts w:ascii="PT Sans" w:eastAsia="Calibri" w:hAnsi="PT Sans"/>
          <w:kern w:val="2"/>
          <w:szCs w:val="20"/>
          <w:lang w:eastAsia="en-US"/>
          <w14:ligatures w14:val="standardContextual"/>
        </w:rPr>
        <w:t>HappyLife</w:t>
      </w:r>
      <w:proofErr w:type="spellEnd"/>
      <w:r>
        <w:rPr>
          <w:rFonts w:ascii="PT Sans" w:eastAsia="Calibri" w:hAnsi="PT Sans"/>
          <w:kern w:val="2"/>
          <w:szCs w:val="20"/>
          <w:lang w:eastAsia="en-US"/>
          <w14:ligatures w14:val="standardContextual"/>
        </w:rPr>
        <w:t xml:space="preserve"> PR</w:t>
      </w:r>
      <w:r w:rsidRPr="00250E21">
        <w:rPr>
          <w:rFonts w:ascii="PT Sans" w:eastAsia="Calibri" w:hAnsi="PT Sans"/>
          <w:kern w:val="2"/>
          <w:szCs w:val="20"/>
          <w:lang w:eastAsia="en-US"/>
          <w14:ligatures w14:val="standardContextual"/>
        </w:rPr>
        <w:t xml:space="preserve"> die van toepassing zijn op elk Aanbod en elke Overeenkomst;</w:t>
      </w:r>
    </w:p>
    <w:p w14:paraId="03175A64" w14:textId="4FAD0A34" w:rsidR="002B3090" w:rsidRDefault="002B3090" w:rsidP="00E53F12">
      <w:pPr>
        <w:widowControl/>
        <w:spacing w:after="160" w:line="360" w:lineRule="auto"/>
        <w:ind w:left="2832" w:hanging="2832"/>
        <w:rPr>
          <w:rFonts w:ascii="PT Sans" w:eastAsia="Calibri" w:hAnsi="PT Sans"/>
          <w:kern w:val="2"/>
          <w:szCs w:val="20"/>
          <w:lang w:eastAsia="en-US"/>
          <w14:ligatures w14:val="standardContextual"/>
        </w:rPr>
      </w:pPr>
      <w:proofErr w:type="spellStart"/>
      <w:r>
        <w:rPr>
          <w:rFonts w:ascii="PT Sans" w:eastAsia="Calibri" w:hAnsi="PT Sans"/>
          <w:b/>
          <w:bCs/>
          <w:kern w:val="2"/>
          <w:szCs w:val="20"/>
          <w:lang w:eastAsia="en-US"/>
          <w14:ligatures w14:val="standardContextual"/>
        </w:rPr>
        <w:t>HappyLife</w:t>
      </w:r>
      <w:proofErr w:type="spellEnd"/>
      <w:r>
        <w:rPr>
          <w:rFonts w:ascii="PT Sans" w:eastAsia="Calibri" w:hAnsi="PT Sans"/>
          <w:b/>
          <w:bCs/>
          <w:kern w:val="2"/>
          <w:szCs w:val="20"/>
          <w:lang w:eastAsia="en-US"/>
          <w14:ligatures w14:val="standardContextual"/>
        </w:rPr>
        <w:t xml:space="preserve"> PR</w:t>
      </w:r>
      <w:r w:rsidR="009545C8">
        <w:rPr>
          <w:rFonts w:ascii="PT Sans" w:eastAsia="Calibri" w:hAnsi="PT Sans"/>
          <w:b/>
          <w:bCs/>
          <w:kern w:val="2"/>
          <w:szCs w:val="20"/>
          <w:lang w:eastAsia="en-US"/>
          <w14:ligatures w14:val="standardContextual"/>
        </w:rPr>
        <w:t>:</w:t>
      </w:r>
      <w:r>
        <w:rPr>
          <w:rFonts w:ascii="PT Sans" w:eastAsia="Calibri" w:hAnsi="PT Sans"/>
          <w:b/>
          <w:bCs/>
          <w:kern w:val="2"/>
          <w:szCs w:val="20"/>
          <w:lang w:eastAsia="en-US"/>
          <w14:ligatures w14:val="standardContextual"/>
        </w:rPr>
        <w:tab/>
      </w:r>
      <w:r>
        <w:rPr>
          <w:rFonts w:ascii="PT Sans" w:eastAsia="Calibri" w:hAnsi="PT Sans"/>
          <w:kern w:val="2"/>
          <w:szCs w:val="20"/>
          <w:lang w:eastAsia="en-US"/>
          <w14:ligatures w14:val="standardContextual"/>
        </w:rPr>
        <w:t xml:space="preserve">De besloten vennootschap met beperkte aansprakelijkheid </w:t>
      </w:r>
      <w:proofErr w:type="spellStart"/>
      <w:r>
        <w:rPr>
          <w:rFonts w:ascii="PT Sans" w:eastAsia="Calibri" w:hAnsi="PT Sans"/>
          <w:kern w:val="2"/>
          <w:szCs w:val="20"/>
          <w:lang w:eastAsia="en-US"/>
          <w14:ligatures w14:val="standardContextual"/>
        </w:rPr>
        <w:t>HappyLife</w:t>
      </w:r>
      <w:proofErr w:type="spellEnd"/>
      <w:r>
        <w:rPr>
          <w:rFonts w:ascii="PT Sans" w:eastAsia="Calibri" w:hAnsi="PT Sans"/>
          <w:kern w:val="2"/>
          <w:szCs w:val="20"/>
          <w:lang w:eastAsia="en-US"/>
          <w14:ligatures w14:val="standardContextual"/>
        </w:rPr>
        <w:t xml:space="preserve"> PR B.V. Gebruiker van deze Algemene Voorwaarden en opdrachtnemer;</w:t>
      </w:r>
    </w:p>
    <w:p w14:paraId="7C2107AC" w14:textId="6DA48EA8" w:rsidR="009545C8" w:rsidRPr="00250E21" w:rsidRDefault="009545C8" w:rsidP="00E53F12">
      <w:pPr>
        <w:widowControl/>
        <w:spacing w:after="160" w:line="360" w:lineRule="auto"/>
        <w:ind w:left="2832" w:hanging="2832"/>
        <w:rPr>
          <w:rFonts w:ascii="PT Sans" w:eastAsia="Calibri" w:hAnsi="PT Sans"/>
          <w:kern w:val="2"/>
          <w:szCs w:val="20"/>
          <w:lang w:eastAsia="en-US"/>
          <w14:ligatures w14:val="standardContextual"/>
        </w:rPr>
      </w:pPr>
      <w:proofErr w:type="spellStart"/>
      <w:r>
        <w:rPr>
          <w:rFonts w:ascii="PT Sans" w:eastAsia="Calibri" w:hAnsi="PT Sans"/>
          <w:b/>
          <w:bCs/>
          <w:kern w:val="2"/>
          <w:szCs w:val="20"/>
          <w:lang w:eastAsia="en-US"/>
          <w14:ligatures w14:val="standardContextual"/>
        </w:rPr>
        <w:t>Influencer</w:t>
      </w:r>
      <w:proofErr w:type="spellEnd"/>
      <w:r>
        <w:rPr>
          <w:rFonts w:ascii="PT Sans" w:eastAsia="Calibri" w:hAnsi="PT Sans"/>
          <w:b/>
          <w:bCs/>
          <w:kern w:val="2"/>
          <w:szCs w:val="20"/>
          <w:lang w:eastAsia="en-US"/>
          <w14:ligatures w14:val="standardContextual"/>
        </w:rPr>
        <w:t xml:space="preserve">: </w:t>
      </w:r>
      <w:r>
        <w:rPr>
          <w:rFonts w:ascii="PT Sans" w:eastAsia="Calibri" w:hAnsi="PT Sans"/>
          <w:b/>
          <w:bCs/>
          <w:kern w:val="2"/>
          <w:szCs w:val="20"/>
          <w:lang w:eastAsia="en-US"/>
          <w14:ligatures w14:val="standardContextual"/>
        </w:rPr>
        <w:tab/>
      </w:r>
      <w:r w:rsidR="0079082E" w:rsidRPr="00442493">
        <w:rPr>
          <w:rFonts w:ascii="PT Sans" w:eastAsia="Calibri" w:hAnsi="PT Sans"/>
          <w:kern w:val="2"/>
          <w:szCs w:val="20"/>
          <w:lang w:eastAsia="en-US"/>
          <w14:ligatures w14:val="standardContextual"/>
        </w:rPr>
        <w:t xml:space="preserve">De natuurlijke- of rechtspersoon die, handelend in de uitoefening van zijn of haar beroep of bedrijf en voor eigen rekening en risico promotieactiviteiten op sociale media ten behoeve van </w:t>
      </w:r>
      <w:r w:rsidR="00442493" w:rsidRPr="00442493">
        <w:rPr>
          <w:rFonts w:ascii="PT Sans" w:eastAsia="Calibri" w:hAnsi="PT Sans"/>
          <w:kern w:val="2"/>
          <w:szCs w:val="20"/>
          <w:lang w:eastAsia="en-US"/>
          <w14:ligatures w14:val="standardContextual"/>
        </w:rPr>
        <w:t>Opdrachtgever</w:t>
      </w:r>
      <w:r w:rsidR="0079082E" w:rsidRPr="00442493">
        <w:rPr>
          <w:rFonts w:ascii="PT Sans" w:eastAsia="Calibri" w:hAnsi="PT Sans"/>
          <w:kern w:val="2"/>
          <w:szCs w:val="20"/>
          <w:lang w:eastAsia="en-US"/>
          <w14:ligatures w14:val="standardContextual"/>
        </w:rPr>
        <w:t xml:space="preserve"> kan verrichten</w:t>
      </w:r>
      <w:r w:rsidR="00442493" w:rsidRPr="00442493">
        <w:rPr>
          <w:rFonts w:ascii="PT Sans" w:eastAsia="Calibri" w:hAnsi="PT Sans"/>
          <w:kern w:val="2"/>
          <w:szCs w:val="20"/>
          <w:lang w:eastAsia="en-US"/>
          <w14:ligatures w14:val="standardContextual"/>
        </w:rPr>
        <w:t>;</w:t>
      </w:r>
    </w:p>
    <w:p w14:paraId="0E94FB36" w14:textId="642B3BC5" w:rsidR="002B3090" w:rsidRDefault="00250E21" w:rsidP="00E53F12">
      <w:pPr>
        <w:spacing w:line="360" w:lineRule="auto"/>
        <w:rPr>
          <w:rFonts w:ascii="PT Sans" w:eastAsia="Calibri" w:hAnsi="PT Sans"/>
          <w:kern w:val="2"/>
          <w:szCs w:val="20"/>
          <w:lang w:eastAsia="en-US"/>
          <w14:ligatures w14:val="standardContextual"/>
        </w:rPr>
      </w:pPr>
      <w:r>
        <w:rPr>
          <w:rFonts w:ascii="PT Sans" w:eastAsia="Calibri" w:hAnsi="PT Sans"/>
          <w:b/>
          <w:bCs/>
          <w:kern w:val="2"/>
          <w:szCs w:val="20"/>
          <w:lang w:eastAsia="en-US"/>
          <w14:ligatures w14:val="standardContextual"/>
        </w:rPr>
        <w:t>Opdrachtgever:</w:t>
      </w:r>
      <w:r>
        <w:rPr>
          <w:rFonts w:ascii="PT Sans" w:eastAsia="Calibri" w:hAnsi="PT Sans"/>
          <w:b/>
          <w:bCs/>
          <w:kern w:val="2"/>
          <w:szCs w:val="20"/>
          <w:lang w:eastAsia="en-US"/>
          <w14:ligatures w14:val="standardContextual"/>
        </w:rPr>
        <w:tab/>
      </w:r>
      <w:r>
        <w:rPr>
          <w:rFonts w:ascii="PT Sans" w:eastAsia="Calibri" w:hAnsi="PT Sans"/>
          <w:b/>
          <w:bCs/>
          <w:kern w:val="2"/>
          <w:szCs w:val="20"/>
          <w:lang w:eastAsia="en-US"/>
          <w14:ligatures w14:val="standardContextual"/>
        </w:rPr>
        <w:tab/>
      </w:r>
      <w:r>
        <w:rPr>
          <w:rFonts w:ascii="PT Sans" w:eastAsia="Calibri" w:hAnsi="PT Sans"/>
          <w:b/>
          <w:bCs/>
          <w:kern w:val="2"/>
          <w:szCs w:val="20"/>
          <w:lang w:eastAsia="en-US"/>
          <w14:ligatures w14:val="standardContextual"/>
        </w:rPr>
        <w:tab/>
      </w:r>
      <w:r>
        <w:rPr>
          <w:rFonts w:ascii="PT Sans" w:eastAsia="Calibri" w:hAnsi="PT Sans"/>
          <w:kern w:val="2"/>
          <w:szCs w:val="20"/>
          <w:lang w:eastAsia="en-US"/>
          <w14:ligatures w14:val="standardContextual"/>
        </w:rPr>
        <w:t xml:space="preserve">De rechtspersoon of natuurlijke persoon die aan </w:t>
      </w:r>
      <w:r>
        <w:rPr>
          <w:rFonts w:ascii="PT Sans" w:eastAsia="Calibri" w:hAnsi="PT Sans"/>
          <w:kern w:val="2"/>
          <w:szCs w:val="20"/>
          <w:lang w:eastAsia="en-US"/>
          <w14:ligatures w14:val="standardContextual"/>
        </w:rPr>
        <w:tab/>
      </w:r>
      <w:r>
        <w:rPr>
          <w:rFonts w:ascii="PT Sans" w:eastAsia="Calibri" w:hAnsi="PT Sans"/>
          <w:kern w:val="2"/>
          <w:szCs w:val="20"/>
          <w:lang w:eastAsia="en-US"/>
          <w14:ligatures w14:val="standardContextual"/>
        </w:rPr>
        <w:tab/>
      </w:r>
      <w:r>
        <w:rPr>
          <w:rFonts w:ascii="PT Sans" w:eastAsia="Calibri" w:hAnsi="PT Sans"/>
          <w:kern w:val="2"/>
          <w:szCs w:val="20"/>
          <w:lang w:eastAsia="en-US"/>
          <w14:ligatures w14:val="standardContextual"/>
        </w:rPr>
        <w:tab/>
      </w:r>
      <w:r>
        <w:rPr>
          <w:rFonts w:ascii="PT Sans" w:eastAsia="Calibri" w:hAnsi="PT Sans"/>
          <w:kern w:val="2"/>
          <w:szCs w:val="20"/>
          <w:lang w:eastAsia="en-US"/>
          <w14:ligatures w14:val="standardContextual"/>
        </w:rPr>
        <w:tab/>
      </w:r>
      <w:r>
        <w:rPr>
          <w:rFonts w:ascii="PT Sans" w:eastAsia="Calibri" w:hAnsi="PT Sans"/>
          <w:kern w:val="2"/>
          <w:szCs w:val="20"/>
          <w:lang w:eastAsia="en-US"/>
          <w14:ligatures w14:val="standardContextual"/>
        </w:rPr>
        <w:tab/>
      </w:r>
      <w:proofErr w:type="spellStart"/>
      <w:r>
        <w:rPr>
          <w:rFonts w:ascii="PT Sans" w:eastAsia="Calibri" w:hAnsi="PT Sans"/>
          <w:kern w:val="2"/>
          <w:szCs w:val="20"/>
          <w:lang w:eastAsia="en-US"/>
          <w14:ligatures w14:val="standardContextual"/>
        </w:rPr>
        <w:t>HappyLife</w:t>
      </w:r>
      <w:proofErr w:type="spellEnd"/>
      <w:r>
        <w:rPr>
          <w:rFonts w:ascii="PT Sans" w:eastAsia="Calibri" w:hAnsi="PT Sans"/>
          <w:kern w:val="2"/>
          <w:szCs w:val="20"/>
          <w:lang w:eastAsia="en-US"/>
          <w14:ligatures w14:val="standardContextual"/>
        </w:rPr>
        <w:t xml:space="preserve"> PR een opdracht verstrekt, heeft verstrekt of </w:t>
      </w:r>
      <w:r>
        <w:rPr>
          <w:rFonts w:ascii="PT Sans" w:eastAsia="Calibri" w:hAnsi="PT Sans"/>
          <w:kern w:val="2"/>
          <w:szCs w:val="20"/>
          <w:lang w:eastAsia="en-US"/>
          <w14:ligatures w14:val="standardContextual"/>
        </w:rPr>
        <w:tab/>
      </w:r>
      <w:r>
        <w:rPr>
          <w:rFonts w:ascii="PT Sans" w:eastAsia="Calibri" w:hAnsi="PT Sans"/>
          <w:kern w:val="2"/>
          <w:szCs w:val="20"/>
          <w:lang w:eastAsia="en-US"/>
          <w14:ligatures w14:val="standardContextual"/>
        </w:rPr>
        <w:tab/>
      </w:r>
      <w:r>
        <w:rPr>
          <w:rFonts w:ascii="PT Sans" w:eastAsia="Calibri" w:hAnsi="PT Sans"/>
          <w:kern w:val="2"/>
          <w:szCs w:val="20"/>
          <w:lang w:eastAsia="en-US"/>
          <w14:ligatures w14:val="standardContextual"/>
        </w:rPr>
        <w:tab/>
      </w:r>
      <w:r>
        <w:rPr>
          <w:rFonts w:ascii="PT Sans" w:eastAsia="Calibri" w:hAnsi="PT Sans"/>
          <w:kern w:val="2"/>
          <w:szCs w:val="20"/>
          <w:lang w:eastAsia="en-US"/>
          <w14:ligatures w14:val="standardContextual"/>
        </w:rPr>
        <w:tab/>
        <w:t>wenst te verstrekken;</w:t>
      </w:r>
      <w:r w:rsidR="00E53F12">
        <w:rPr>
          <w:rFonts w:ascii="PT Sans" w:eastAsia="Calibri" w:hAnsi="PT Sans"/>
          <w:kern w:val="2"/>
          <w:szCs w:val="20"/>
          <w:lang w:eastAsia="en-US"/>
          <w14:ligatures w14:val="standardContextual"/>
        </w:rPr>
        <w:tab/>
      </w:r>
      <w:r w:rsidR="00557AFE">
        <w:rPr>
          <w:rFonts w:ascii="PT Sans" w:eastAsia="Calibri" w:hAnsi="PT Sans"/>
          <w:kern w:val="2"/>
          <w:szCs w:val="20"/>
          <w:lang w:eastAsia="en-US"/>
          <w14:ligatures w14:val="standardContextual"/>
        </w:rPr>
        <w:br/>
      </w:r>
    </w:p>
    <w:p w14:paraId="1B7BFC09" w14:textId="5E7EB935" w:rsidR="002B3090" w:rsidRPr="002B3090" w:rsidRDefault="002B3090" w:rsidP="00E53F12">
      <w:pPr>
        <w:spacing w:line="360" w:lineRule="auto"/>
        <w:rPr>
          <w:rFonts w:ascii="PT Sans" w:eastAsia="Calibri" w:hAnsi="PT Sans"/>
          <w:kern w:val="2"/>
          <w:szCs w:val="20"/>
          <w:lang w:eastAsia="en-US"/>
          <w14:ligatures w14:val="standardContextual"/>
        </w:rPr>
      </w:pPr>
      <w:r w:rsidRPr="002B3090">
        <w:rPr>
          <w:rFonts w:ascii="PT Sans" w:eastAsia="Calibri" w:hAnsi="PT Sans"/>
          <w:b/>
          <w:bCs/>
          <w:kern w:val="2"/>
          <w:szCs w:val="20"/>
          <w:lang w:eastAsia="en-US"/>
          <w14:ligatures w14:val="standardContextual"/>
        </w:rPr>
        <w:t>Overeenkomst:</w:t>
      </w:r>
      <w:r w:rsidRPr="002B3090">
        <w:rPr>
          <w:rFonts w:ascii="PT Sans" w:eastAsia="Calibri" w:hAnsi="PT Sans"/>
          <w:b/>
          <w:bCs/>
          <w:kern w:val="2"/>
          <w:szCs w:val="20"/>
          <w:lang w:eastAsia="en-US"/>
          <w14:ligatures w14:val="standardContextual"/>
        </w:rPr>
        <w:tab/>
      </w:r>
      <w:r w:rsidRPr="002B3090">
        <w:rPr>
          <w:rFonts w:ascii="PT Sans" w:eastAsia="Calibri" w:hAnsi="PT Sans"/>
          <w:b/>
          <w:bCs/>
          <w:kern w:val="2"/>
          <w:szCs w:val="20"/>
          <w:lang w:eastAsia="en-US"/>
          <w14:ligatures w14:val="standardContextual"/>
        </w:rPr>
        <w:tab/>
      </w:r>
      <w:r w:rsidRPr="002B3090">
        <w:rPr>
          <w:rFonts w:ascii="PT Sans" w:eastAsia="Calibri" w:hAnsi="PT Sans"/>
          <w:b/>
          <w:bCs/>
          <w:kern w:val="2"/>
          <w:szCs w:val="20"/>
          <w:lang w:eastAsia="en-US"/>
          <w14:ligatures w14:val="standardContextual"/>
        </w:rPr>
        <w:tab/>
      </w:r>
      <w:r>
        <w:rPr>
          <w:rFonts w:ascii="PT Sans" w:eastAsia="Calibri" w:hAnsi="PT Sans"/>
          <w:kern w:val="2"/>
          <w:szCs w:val="20"/>
          <w:lang w:eastAsia="en-US"/>
          <w14:ligatures w14:val="standardContextual"/>
        </w:rPr>
        <w:t xml:space="preserve">Iedere overeenkomst met betrekking tot de door </w:t>
      </w:r>
      <w:r>
        <w:rPr>
          <w:rFonts w:ascii="PT Sans" w:eastAsia="Calibri" w:hAnsi="PT Sans"/>
          <w:kern w:val="2"/>
          <w:szCs w:val="20"/>
          <w:lang w:eastAsia="en-US"/>
          <w14:ligatures w14:val="standardContextual"/>
        </w:rPr>
        <w:tab/>
      </w:r>
      <w:r>
        <w:rPr>
          <w:rFonts w:ascii="PT Sans" w:eastAsia="Calibri" w:hAnsi="PT Sans"/>
          <w:kern w:val="2"/>
          <w:szCs w:val="20"/>
          <w:lang w:eastAsia="en-US"/>
          <w14:ligatures w14:val="standardContextual"/>
        </w:rPr>
        <w:tab/>
      </w:r>
      <w:r>
        <w:rPr>
          <w:rFonts w:ascii="PT Sans" w:eastAsia="Calibri" w:hAnsi="PT Sans"/>
          <w:kern w:val="2"/>
          <w:szCs w:val="20"/>
          <w:lang w:eastAsia="en-US"/>
          <w14:ligatures w14:val="standardContextual"/>
        </w:rPr>
        <w:tab/>
      </w:r>
      <w:r>
        <w:rPr>
          <w:rFonts w:ascii="PT Sans" w:eastAsia="Calibri" w:hAnsi="PT Sans"/>
          <w:kern w:val="2"/>
          <w:szCs w:val="20"/>
          <w:lang w:eastAsia="en-US"/>
          <w14:ligatures w14:val="standardContextual"/>
        </w:rPr>
        <w:tab/>
      </w:r>
      <w:r>
        <w:rPr>
          <w:rFonts w:ascii="PT Sans" w:eastAsia="Calibri" w:hAnsi="PT Sans"/>
          <w:kern w:val="2"/>
          <w:szCs w:val="20"/>
          <w:lang w:eastAsia="en-US"/>
          <w14:ligatures w14:val="standardContextual"/>
        </w:rPr>
        <w:tab/>
      </w:r>
      <w:proofErr w:type="spellStart"/>
      <w:r>
        <w:rPr>
          <w:rFonts w:ascii="PT Sans" w:eastAsia="Calibri" w:hAnsi="PT Sans"/>
          <w:kern w:val="2"/>
          <w:szCs w:val="20"/>
          <w:lang w:eastAsia="en-US"/>
          <w14:ligatures w14:val="standardContextual"/>
        </w:rPr>
        <w:t>HappyLife</w:t>
      </w:r>
      <w:proofErr w:type="spellEnd"/>
      <w:r>
        <w:rPr>
          <w:rFonts w:ascii="PT Sans" w:eastAsia="Calibri" w:hAnsi="PT Sans"/>
          <w:kern w:val="2"/>
          <w:szCs w:val="20"/>
          <w:lang w:eastAsia="en-US"/>
          <w14:ligatures w14:val="standardContextual"/>
        </w:rPr>
        <w:t xml:space="preserve"> PR aangeboden diensten die tot stand komt </w:t>
      </w:r>
      <w:r>
        <w:rPr>
          <w:rFonts w:ascii="PT Sans" w:eastAsia="Calibri" w:hAnsi="PT Sans"/>
          <w:kern w:val="2"/>
          <w:szCs w:val="20"/>
          <w:lang w:eastAsia="en-US"/>
          <w14:ligatures w14:val="standardContextual"/>
        </w:rPr>
        <w:tab/>
      </w:r>
      <w:r>
        <w:rPr>
          <w:rFonts w:ascii="PT Sans" w:eastAsia="Calibri" w:hAnsi="PT Sans"/>
          <w:kern w:val="2"/>
          <w:szCs w:val="20"/>
          <w:lang w:eastAsia="en-US"/>
          <w14:ligatures w14:val="standardContextual"/>
        </w:rPr>
        <w:tab/>
      </w:r>
      <w:r>
        <w:rPr>
          <w:rFonts w:ascii="PT Sans" w:eastAsia="Calibri" w:hAnsi="PT Sans"/>
          <w:kern w:val="2"/>
          <w:szCs w:val="20"/>
          <w:lang w:eastAsia="en-US"/>
          <w14:ligatures w14:val="standardContextual"/>
        </w:rPr>
        <w:tab/>
      </w:r>
      <w:r>
        <w:rPr>
          <w:rFonts w:ascii="PT Sans" w:eastAsia="Calibri" w:hAnsi="PT Sans"/>
          <w:kern w:val="2"/>
          <w:szCs w:val="20"/>
          <w:lang w:eastAsia="en-US"/>
          <w14:ligatures w14:val="standardContextual"/>
        </w:rPr>
        <w:tab/>
        <w:t xml:space="preserve">tussen </w:t>
      </w:r>
      <w:proofErr w:type="spellStart"/>
      <w:r>
        <w:rPr>
          <w:rFonts w:ascii="PT Sans" w:eastAsia="Calibri" w:hAnsi="PT Sans"/>
          <w:kern w:val="2"/>
          <w:szCs w:val="20"/>
          <w:lang w:eastAsia="en-US"/>
          <w14:ligatures w14:val="standardContextual"/>
        </w:rPr>
        <w:t>HappyLife</w:t>
      </w:r>
      <w:proofErr w:type="spellEnd"/>
      <w:r>
        <w:rPr>
          <w:rFonts w:ascii="PT Sans" w:eastAsia="Calibri" w:hAnsi="PT Sans"/>
          <w:kern w:val="2"/>
          <w:szCs w:val="20"/>
          <w:lang w:eastAsia="en-US"/>
          <w14:ligatures w14:val="standardContextual"/>
        </w:rPr>
        <w:t xml:space="preserve"> PR en Opdrachtgever, alsmede elke </w:t>
      </w:r>
      <w:r>
        <w:rPr>
          <w:rFonts w:ascii="PT Sans" w:eastAsia="Calibri" w:hAnsi="PT Sans"/>
          <w:kern w:val="2"/>
          <w:szCs w:val="20"/>
          <w:lang w:eastAsia="en-US"/>
          <w14:ligatures w14:val="standardContextual"/>
        </w:rPr>
        <w:tab/>
      </w:r>
      <w:r>
        <w:rPr>
          <w:rFonts w:ascii="PT Sans" w:eastAsia="Calibri" w:hAnsi="PT Sans"/>
          <w:kern w:val="2"/>
          <w:szCs w:val="20"/>
          <w:lang w:eastAsia="en-US"/>
          <w14:ligatures w14:val="standardContextual"/>
        </w:rPr>
        <w:tab/>
      </w:r>
      <w:r>
        <w:rPr>
          <w:rFonts w:ascii="PT Sans" w:eastAsia="Calibri" w:hAnsi="PT Sans"/>
          <w:kern w:val="2"/>
          <w:szCs w:val="20"/>
          <w:lang w:eastAsia="en-US"/>
          <w14:ligatures w14:val="standardContextual"/>
        </w:rPr>
        <w:tab/>
      </w:r>
      <w:r>
        <w:rPr>
          <w:rFonts w:ascii="PT Sans" w:eastAsia="Calibri" w:hAnsi="PT Sans"/>
          <w:kern w:val="2"/>
          <w:szCs w:val="20"/>
          <w:lang w:eastAsia="en-US"/>
          <w14:ligatures w14:val="standardContextual"/>
        </w:rPr>
        <w:tab/>
      </w:r>
      <w:bookmarkStart w:id="2" w:name="OpenAt"/>
      <w:bookmarkEnd w:id="2"/>
      <w:r>
        <w:rPr>
          <w:rFonts w:ascii="PT Sans" w:eastAsia="Calibri" w:hAnsi="PT Sans"/>
          <w:kern w:val="2"/>
          <w:szCs w:val="20"/>
          <w:lang w:eastAsia="en-US"/>
          <w14:ligatures w14:val="standardContextual"/>
        </w:rPr>
        <w:t>wijziging daarvan of aanvulling daarop;</w:t>
      </w:r>
    </w:p>
    <w:p w14:paraId="31E78496" w14:textId="77777777" w:rsidR="007D6CD8" w:rsidRDefault="007D6CD8" w:rsidP="00E53F12">
      <w:pPr>
        <w:spacing w:line="360" w:lineRule="auto"/>
        <w:rPr>
          <w:rFonts w:ascii="PT Sans" w:eastAsia="Calibri" w:hAnsi="PT Sans"/>
          <w:kern w:val="2"/>
          <w:szCs w:val="20"/>
          <w:lang w:eastAsia="en-US"/>
          <w14:ligatures w14:val="standardContextual"/>
        </w:rPr>
      </w:pPr>
    </w:p>
    <w:p w14:paraId="1F9ED23A" w14:textId="489DDBE5" w:rsidR="007D6CD8" w:rsidRDefault="007D6CD8" w:rsidP="00E53F12">
      <w:pPr>
        <w:spacing w:line="360" w:lineRule="auto"/>
        <w:rPr>
          <w:rFonts w:ascii="PT Sans" w:eastAsia="Calibri" w:hAnsi="PT Sans"/>
          <w:kern w:val="2"/>
          <w:szCs w:val="20"/>
          <w:lang w:eastAsia="en-US"/>
          <w14:ligatures w14:val="standardContextual"/>
        </w:rPr>
      </w:pPr>
      <w:r w:rsidRPr="00F162E3">
        <w:rPr>
          <w:rFonts w:ascii="PT Sans" w:eastAsia="Calibri" w:hAnsi="PT Sans"/>
          <w:b/>
          <w:bCs/>
          <w:kern w:val="2"/>
          <w:szCs w:val="20"/>
          <w:lang w:eastAsia="en-US"/>
          <w14:ligatures w14:val="standardContextual"/>
        </w:rPr>
        <w:t xml:space="preserve">Partijen: </w:t>
      </w:r>
      <w:r w:rsidR="002B3090">
        <w:rPr>
          <w:rFonts w:ascii="PT Sans" w:eastAsia="Calibri" w:hAnsi="PT Sans"/>
          <w:b/>
          <w:bCs/>
          <w:kern w:val="2"/>
          <w:szCs w:val="20"/>
          <w:lang w:eastAsia="en-US"/>
          <w14:ligatures w14:val="standardContextual"/>
        </w:rPr>
        <w:tab/>
      </w:r>
      <w:r w:rsidR="002B3090">
        <w:rPr>
          <w:rFonts w:ascii="PT Sans" w:eastAsia="Calibri" w:hAnsi="PT Sans"/>
          <w:b/>
          <w:bCs/>
          <w:kern w:val="2"/>
          <w:szCs w:val="20"/>
          <w:lang w:eastAsia="en-US"/>
          <w14:ligatures w14:val="standardContextual"/>
        </w:rPr>
        <w:tab/>
      </w:r>
      <w:r w:rsidR="002B3090">
        <w:rPr>
          <w:rFonts w:ascii="PT Sans" w:eastAsia="Calibri" w:hAnsi="PT Sans"/>
          <w:b/>
          <w:bCs/>
          <w:kern w:val="2"/>
          <w:szCs w:val="20"/>
          <w:lang w:eastAsia="en-US"/>
          <w14:ligatures w14:val="standardContextual"/>
        </w:rPr>
        <w:tab/>
      </w:r>
      <w:proofErr w:type="spellStart"/>
      <w:r w:rsidR="002B3090">
        <w:rPr>
          <w:rFonts w:ascii="PT Sans" w:eastAsia="Calibri" w:hAnsi="PT Sans"/>
          <w:kern w:val="2"/>
          <w:szCs w:val="20"/>
          <w:lang w:eastAsia="en-US"/>
          <w14:ligatures w14:val="standardContextual"/>
        </w:rPr>
        <w:t>HappyLife</w:t>
      </w:r>
      <w:proofErr w:type="spellEnd"/>
      <w:r w:rsidR="002B3090">
        <w:rPr>
          <w:rFonts w:ascii="PT Sans" w:eastAsia="Calibri" w:hAnsi="PT Sans"/>
          <w:kern w:val="2"/>
          <w:szCs w:val="20"/>
          <w:lang w:eastAsia="en-US"/>
          <w14:ligatures w14:val="standardContextual"/>
        </w:rPr>
        <w:t xml:space="preserve"> PR en de Opdrachtgever gezamenlijk</w:t>
      </w:r>
      <w:r w:rsidR="00813A71">
        <w:rPr>
          <w:rFonts w:ascii="PT Sans" w:eastAsia="Calibri" w:hAnsi="PT Sans"/>
          <w:kern w:val="2"/>
          <w:szCs w:val="20"/>
          <w:lang w:eastAsia="en-US"/>
          <w14:ligatures w14:val="standardContextual"/>
        </w:rPr>
        <w:t>.</w:t>
      </w:r>
    </w:p>
    <w:p w14:paraId="31FE0F86" w14:textId="77777777" w:rsidR="00144C3A" w:rsidRPr="002B3090" w:rsidRDefault="00144C3A" w:rsidP="00250E21">
      <w:pPr>
        <w:rPr>
          <w:rFonts w:ascii="PT Sans" w:eastAsia="Calibri" w:hAnsi="PT Sans"/>
          <w:kern w:val="2"/>
          <w:szCs w:val="20"/>
          <w:lang w:eastAsia="en-US"/>
          <w14:ligatures w14:val="standardContextual"/>
        </w:rPr>
      </w:pPr>
    </w:p>
    <w:p w14:paraId="332B880B" w14:textId="77777777" w:rsidR="00250E21" w:rsidRDefault="00250E21" w:rsidP="00250E21">
      <w:pPr>
        <w:rPr>
          <w:rFonts w:ascii="PT Sans" w:eastAsia="Calibri" w:hAnsi="PT Sans"/>
          <w:kern w:val="2"/>
          <w:szCs w:val="20"/>
          <w:lang w:eastAsia="en-US"/>
          <w14:ligatures w14:val="standardContextual"/>
        </w:rPr>
      </w:pPr>
    </w:p>
    <w:p w14:paraId="5538C492" w14:textId="45C0E858" w:rsidR="00144C3A" w:rsidRPr="00144C3A" w:rsidRDefault="00144C3A" w:rsidP="00144C3A">
      <w:pPr>
        <w:widowControl/>
        <w:spacing w:after="160" w:line="259" w:lineRule="auto"/>
        <w:rPr>
          <w:rFonts w:ascii="PT Sans" w:eastAsia="Calibri" w:hAnsi="PT Sans"/>
          <w:b/>
          <w:bCs/>
          <w:kern w:val="2"/>
          <w:szCs w:val="20"/>
          <w:lang w:eastAsia="en-US"/>
          <w14:ligatures w14:val="standardContextual"/>
        </w:rPr>
      </w:pPr>
      <w:r w:rsidRPr="00144C3A">
        <w:rPr>
          <w:rFonts w:ascii="PT Sans" w:eastAsia="Calibri" w:hAnsi="PT Sans"/>
          <w:b/>
          <w:bCs/>
          <w:kern w:val="2"/>
          <w:szCs w:val="20"/>
          <w:lang w:eastAsia="en-US"/>
          <w14:ligatures w14:val="standardContextual"/>
        </w:rPr>
        <w:t xml:space="preserve">ARTIKEL 2 </w:t>
      </w:r>
      <w:r w:rsidR="009257DB">
        <w:rPr>
          <w:rFonts w:ascii="PT Sans" w:eastAsia="Calibri" w:hAnsi="PT Sans"/>
          <w:b/>
          <w:bCs/>
          <w:kern w:val="2"/>
          <w:szCs w:val="20"/>
          <w:lang w:eastAsia="en-US"/>
          <w14:ligatures w14:val="standardContextual"/>
        </w:rPr>
        <w:tab/>
      </w:r>
      <w:r w:rsidRPr="00144C3A">
        <w:rPr>
          <w:rFonts w:ascii="PT Sans" w:eastAsia="Calibri" w:hAnsi="PT Sans"/>
          <w:b/>
          <w:bCs/>
          <w:kern w:val="2"/>
          <w:szCs w:val="20"/>
          <w:lang w:eastAsia="en-US"/>
          <w14:ligatures w14:val="standardContextual"/>
        </w:rPr>
        <w:t xml:space="preserve"> </w:t>
      </w:r>
      <w:r w:rsidR="00ED1BC2">
        <w:rPr>
          <w:rFonts w:ascii="PT Sans" w:eastAsia="Calibri" w:hAnsi="PT Sans"/>
          <w:b/>
          <w:bCs/>
          <w:kern w:val="2"/>
          <w:szCs w:val="20"/>
          <w:lang w:eastAsia="en-US"/>
          <w14:ligatures w14:val="standardContextual"/>
        </w:rPr>
        <w:t>TOEPASSELIJKHEID</w:t>
      </w:r>
    </w:p>
    <w:p w14:paraId="7DD9F219" w14:textId="35230DA2" w:rsidR="00144C3A" w:rsidRPr="00144C3A" w:rsidRDefault="00144C3A" w:rsidP="00144C3A">
      <w:pPr>
        <w:widowControl/>
        <w:pBdr>
          <w:top w:val="nil"/>
          <w:left w:val="nil"/>
          <w:bottom w:val="nil"/>
          <w:right w:val="nil"/>
          <w:between w:val="nil"/>
        </w:pBdr>
        <w:spacing w:line="360" w:lineRule="auto"/>
        <w:ind w:left="709" w:hanging="709"/>
        <w:rPr>
          <w:rFonts w:ascii="PT Sans" w:eastAsia="PT Sans" w:hAnsi="PT Sans" w:cs="PT Sans"/>
          <w:color w:val="000000"/>
          <w:kern w:val="2"/>
          <w:szCs w:val="20"/>
          <w:lang w:eastAsia="en-US"/>
          <w14:ligatures w14:val="standardContextual"/>
        </w:rPr>
      </w:pPr>
      <w:r w:rsidRPr="00144C3A">
        <w:rPr>
          <w:rFonts w:ascii="PT Sans" w:eastAsia="PT Sans" w:hAnsi="PT Sans" w:cs="PT Sans"/>
          <w:color w:val="000000"/>
          <w:kern w:val="2"/>
          <w:szCs w:val="20"/>
          <w:lang w:eastAsia="en-US"/>
          <w14:ligatures w14:val="standardContextual"/>
        </w:rPr>
        <w:t>2.1</w:t>
      </w:r>
      <w:r w:rsidRPr="00144C3A">
        <w:rPr>
          <w:rFonts w:ascii="PT Sans" w:eastAsia="PT Sans" w:hAnsi="PT Sans" w:cs="PT Sans"/>
          <w:color w:val="000000"/>
          <w:kern w:val="2"/>
          <w:szCs w:val="20"/>
          <w:lang w:eastAsia="en-US"/>
          <w14:ligatures w14:val="standardContextual"/>
        </w:rPr>
        <w:tab/>
        <w:t xml:space="preserve">Deze Algemene Voorwaarden zijn van toepassing op ieder Aanbod en/of iedere Overeenkomst tussen </w:t>
      </w:r>
      <w:proofErr w:type="spellStart"/>
      <w:r w:rsidR="00974731">
        <w:rPr>
          <w:rFonts w:ascii="PT Sans" w:eastAsia="PT Sans" w:hAnsi="PT Sans" w:cs="PT Sans"/>
          <w:color w:val="000000"/>
          <w:kern w:val="2"/>
          <w:szCs w:val="20"/>
          <w:lang w:eastAsia="en-US"/>
          <w14:ligatures w14:val="standardContextual"/>
        </w:rPr>
        <w:t>HappyLife</w:t>
      </w:r>
      <w:proofErr w:type="spellEnd"/>
      <w:r w:rsidR="00974731">
        <w:rPr>
          <w:rFonts w:ascii="PT Sans" w:eastAsia="PT Sans" w:hAnsi="PT Sans" w:cs="PT Sans"/>
          <w:color w:val="000000"/>
          <w:kern w:val="2"/>
          <w:szCs w:val="20"/>
          <w:lang w:eastAsia="en-US"/>
          <w14:ligatures w14:val="standardContextual"/>
        </w:rPr>
        <w:t xml:space="preserve"> PR</w:t>
      </w:r>
      <w:r w:rsidRPr="00144C3A">
        <w:rPr>
          <w:rFonts w:ascii="PT Sans" w:eastAsia="PT Sans" w:hAnsi="PT Sans" w:cs="PT Sans"/>
          <w:color w:val="000000"/>
          <w:kern w:val="2"/>
          <w:szCs w:val="20"/>
          <w:lang w:eastAsia="en-US"/>
          <w14:ligatures w14:val="standardContextual"/>
        </w:rPr>
        <w:t xml:space="preserve"> en </w:t>
      </w:r>
      <w:r w:rsidR="00291073">
        <w:rPr>
          <w:rFonts w:ascii="PT Sans" w:eastAsia="PT Sans" w:hAnsi="PT Sans" w:cs="PT Sans"/>
          <w:color w:val="000000"/>
          <w:kern w:val="2"/>
          <w:szCs w:val="20"/>
          <w:lang w:eastAsia="en-US"/>
          <w14:ligatures w14:val="standardContextual"/>
        </w:rPr>
        <w:t>O</w:t>
      </w:r>
      <w:r w:rsidR="00287755">
        <w:rPr>
          <w:rFonts w:ascii="PT Sans" w:eastAsia="PT Sans" w:hAnsi="PT Sans" w:cs="PT Sans"/>
          <w:color w:val="000000"/>
          <w:kern w:val="2"/>
          <w:szCs w:val="20"/>
          <w:lang w:eastAsia="en-US"/>
          <w14:ligatures w14:val="standardContextual"/>
        </w:rPr>
        <w:t>pdrachtgever</w:t>
      </w:r>
      <w:r w:rsidRPr="00144C3A">
        <w:rPr>
          <w:rFonts w:ascii="PT Sans" w:eastAsia="PT Sans" w:hAnsi="PT Sans" w:cs="PT Sans"/>
          <w:color w:val="000000"/>
          <w:kern w:val="2"/>
          <w:szCs w:val="20"/>
          <w:lang w:eastAsia="en-US"/>
          <w14:ligatures w14:val="standardContextual"/>
        </w:rPr>
        <w:t xml:space="preserve">. Door ondertekening van een Aanbod en/of het sluiten van een Overeenkomst verklaart </w:t>
      </w:r>
      <w:r w:rsidR="00287755">
        <w:rPr>
          <w:rFonts w:ascii="PT Sans" w:eastAsia="PT Sans" w:hAnsi="PT Sans" w:cs="PT Sans"/>
          <w:color w:val="000000"/>
          <w:kern w:val="2"/>
          <w:szCs w:val="20"/>
          <w:lang w:eastAsia="en-US"/>
          <w14:ligatures w14:val="standardContextual"/>
        </w:rPr>
        <w:t>Opdrachtgever</w:t>
      </w:r>
      <w:r w:rsidRPr="00144C3A">
        <w:rPr>
          <w:rFonts w:ascii="PT Sans" w:eastAsia="PT Sans" w:hAnsi="PT Sans" w:cs="PT Sans"/>
          <w:color w:val="000000"/>
          <w:kern w:val="2"/>
          <w:szCs w:val="20"/>
          <w:lang w:eastAsia="en-US"/>
          <w14:ligatures w14:val="standardContextual"/>
        </w:rPr>
        <w:t xml:space="preserve"> een exemplaar van de Algemene Voorwaarden te hebben ontvangen en hiermee bekend te zijn en in te stemmen met de inhoud van de Algemene Voorwaarden.</w:t>
      </w:r>
    </w:p>
    <w:p w14:paraId="2D2999DA" w14:textId="0AA8122F" w:rsidR="00144C3A" w:rsidRPr="00144C3A" w:rsidRDefault="00144C3A" w:rsidP="00144C3A">
      <w:pPr>
        <w:widowControl/>
        <w:pBdr>
          <w:top w:val="nil"/>
          <w:left w:val="nil"/>
          <w:bottom w:val="nil"/>
          <w:right w:val="nil"/>
          <w:between w:val="nil"/>
        </w:pBdr>
        <w:spacing w:line="360" w:lineRule="auto"/>
        <w:ind w:left="709" w:hanging="709"/>
        <w:rPr>
          <w:rFonts w:ascii="PT Sans" w:eastAsia="PT Sans" w:hAnsi="PT Sans" w:cs="PT Sans"/>
          <w:color w:val="000000"/>
          <w:kern w:val="2"/>
          <w:szCs w:val="20"/>
          <w:lang w:eastAsia="en-US"/>
          <w14:ligatures w14:val="standardContextual"/>
        </w:rPr>
      </w:pPr>
      <w:r w:rsidRPr="00144C3A">
        <w:rPr>
          <w:rFonts w:ascii="PT Sans" w:eastAsia="PT Sans" w:hAnsi="PT Sans" w:cs="PT Sans"/>
          <w:color w:val="000000"/>
          <w:kern w:val="2"/>
          <w:szCs w:val="20"/>
          <w:lang w:eastAsia="en-US"/>
          <w14:ligatures w14:val="standardContextual"/>
        </w:rPr>
        <w:t xml:space="preserve">2.2 </w:t>
      </w:r>
      <w:r w:rsidRPr="00144C3A">
        <w:rPr>
          <w:rFonts w:ascii="PT Sans" w:eastAsia="PT Sans" w:hAnsi="PT Sans" w:cs="PT Sans"/>
          <w:color w:val="000000"/>
          <w:kern w:val="2"/>
          <w:szCs w:val="20"/>
          <w:lang w:eastAsia="en-US"/>
          <w14:ligatures w14:val="standardContextual"/>
        </w:rPr>
        <w:tab/>
        <w:t>Afspraken die afwijken van deze Algemene Voorwaarden zijn alleen geldig indien deze schriftelijk zijn vastgelegd.</w:t>
      </w:r>
    </w:p>
    <w:p w14:paraId="0DBA7264" w14:textId="6CCE5C54" w:rsidR="000E280B" w:rsidRDefault="00144C3A" w:rsidP="00144C3A">
      <w:pPr>
        <w:widowControl/>
        <w:pBdr>
          <w:top w:val="nil"/>
          <w:left w:val="nil"/>
          <w:bottom w:val="nil"/>
          <w:right w:val="nil"/>
          <w:between w:val="nil"/>
        </w:pBdr>
        <w:spacing w:line="360" w:lineRule="auto"/>
        <w:ind w:left="709" w:hanging="709"/>
        <w:rPr>
          <w:rFonts w:ascii="PT Sans" w:eastAsia="PT Sans" w:hAnsi="PT Sans" w:cs="PT Sans"/>
          <w:color w:val="000000"/>
          <w:kern w:val="2"/>
          <w:szCs w:val="20"/>
          <w:lang w:eastAsia="en-US"/>
          <w14:ligatures w14:val="standardContextual"/>
        </w:rPr>
      </w:pPr>
      <w:r w:rsidRPr="00144C3A">
        <w:rPr>
          <w:rFonts w:ascii="PT Sans" w:eastAsia="PT Sans" w:hAnsi="PT Sans" w:cs="PT Sans"/>
          <w:color w:val="000000"/>
          <w:kern w:val="2"/>
          <w:szCs w:val="20"/>
          <w:lang w:eastAsia="en-US"/>
          <w14:ligatures w14:val="standardContextual"/>
        </w:rPr>
        <w:t>2.3</w:t>
      </w:r>
      <w:r w:rsidRPr="00144C3A">
        <w:rPr>
          <w:rFonts w:ascii="PT Sans" w:eastAsia="PT Sans" w:hAnsi="PT Sans" w:cs="PT Sans"/>
          <w:color w:val="000000"/>
          <w:kern w:val="2"/>
          <w:szCs w:val="20"/>
          <w:lang w:eastAsia="en-US"/>
          <w14:ligatures w14:val="standardContextual"/>
        </w:rPr>
        <w:tab/>
        <w:t xml:space="preserve">Eventuele inkoop-, leverings- of andere voorwaarden van </w:t>
      </w:r>
      <w:r w:rsidR="00C017E6">
        <w:rPr>
          <w:rFonts w:ascii="PT Sans" w:eastAsia="PT Sans" w:hAnsi="PT Sans" w:cs="PT Sans"/>
          <w:color w:val="000000"/>
          <w:kern w:val="2"/>
          <w:szCs w:val="20"/>
          <w:lang w:eastAsia="en-US"/>
          <w14:ligatures w14:val="standardContextual"/>
        </w:rPr>
        <w:t>Opdrachtgever</w:t>
      </w:r>
      <w:r w:rsidRPr="00144C3A">
        <w:rPr>
          <w:rFonts w:ascii="PT Sans" w:eastAsia="PT Sans" w:hAnsi="PT Sans" w:cs="PT Sans"/>
          <w:color w:val="000000"/>
          <w:kern w:val="2"/>
          <w:szCs w:val="20"/>
          <w:lang w:eastAsia="en-US"/>
          <w14:ligatures w14:val="standardContextual"/>
        </w:rPr>
        <w:t xml:space="preserve"> zijn niet van toepassing op Overeenkomsten met </w:t>
      </w:r>
      <w:proofErr w:type="spellStart"/>
      <w:r w:rsidR="00C017E6">
        <w:rPr>
          <w:rFonts w:ascii="PT Sans" w:eastAsia="PT Sans" w:hAnsi="PT Sans" w:cs="PT Sans"/>
          <w:color w:val="000000"/>
          <w:kern w:val="2"/>
          <w:szCs w:val="20"/>
          <w:lang w:eastAsia="en-US"/>
          <w14:ligatures w14:val="standardContextual"/>
        </w:rPr>
        <w:t>HappyLife</w:t>
      </w:r>
      <w:proofErr w:type="spellEnd"/>
      <w:r w:rsidR="00C017E6">
        <w:rPr>
          <w:rFonts w:ascii="PT Sans" w:eastAsia="PT Sans" w:hAnsi="PT Sans" w:cs="PT Sans"/>
          <w:color w:val="000000"/>
          <w:kern w:val="2"/>
          <w:szCs w:val="20"/>
          <w:lang w:eastAsia="en-US"/>
          <w14:ligatures w14:val="standardContextual"/>
        </w:rPr>
        <w:t xml:space="preserve"> PR </w:t>
      </w:r>
      <w:r w:rsidRPr="00144C3A">
        <w:rPr>
          <w:rFonts w:ascii="PT Sans" w:eastAsia="PT Sans" w:hAnsi="PT Sans" w:cs="PT Sans"/>
          <w:color w:val="000000"/>
          <w:kern w:val="2"/>
          <w:szCs w:val="20"/>
          <w:lang w:eastAsia="en-US"/>
          <w14:ligatures w14:val="standardContextual"/>
        </w:rPr>
        <w:t>en worden hierbij uitdrukkelijk van de hand gewezen.</w:t>
      </w:r>
    </w:p>
    <w:p w14:paraId="15F2E47D" w14:textId="4B8A5826" w:rsidR="00144C3A" w:rsidRDefault="00144C3A" w:rsidP="000E280B">
      <w:pPr>
        <w:widowControl/>
        <w:pBdr>
          <w:top w:val="nil"/>
          <w:left w:val="nil"/>
          <w:bottom w:val="nil"/>
          <w:right w:val="nil"/>
          <w:between w:val="nil"/>
        </w:pBdr>
        <w:spacing w:line="360" w:lineRule="auto"/>
        <w:ind w:left="709" w:hanging="709"/>
        <w:rPr>
          <w:rFonts w:ascii="PT Sans" w:eastAsia="PT Sans" w:hAnsi="PT Sans" w:cs="PT Sans"/>
          <w:color w:val="000000"/>
          <w:kern w:val="2"/>
          <w:szCs w:val="20"/>
          <w:lang w:eastAsia="en-US"/>
          <w14:ligatures w14:val="standardContextual"/>
        </w:rPr>
      </w:pPr>
      <w:r w:rsidRPr="00144C3A">
        <w:rPr>
          <w:rFonts w:ascii="PT Sans" w:eastAsia="PT Sans" w:hAnsi="PT Sans" w:cs="PT Sans"/>
          <w:color w:val="000000"/>
          <w:kern w:val="2"/>
          <w:szCs w:val="20"/>
          <w:lang w:eastAsia="en-US"/>
          <w14:ligatures w14:val="standardContextual"/>
        </w:rPr>
        <w:t>2.</w:t>
      </w:r>
      <w:r w:rsidR="000E280B">
        <w:rPr>
          <w:rFonts w:ascii="PT Sans" w:eastAsia="PT Sans" w:hAnsi="PT Sans" w:cs="PT Sans"/>
          <w:color w:val="000000"/>
          <w:kern w:val="2"/>
          <w:szCs w:val="20"/>
          <w:lang w:eastAsia="en-US"/>
          <w14:ligatures w14:val="standardContextual"/>
        </w:rPr>
        <w:t>4</w:t>
      </w:r>
      <w:r w:rsidRPr="00144C3A">
        <w:rPr>
          <w:rFonts w:ascii="PT Sans" w:eastAsia="PT Sans" w:hAnsi="PT Sans" w:cs="PT Sans"/>
          <w:color w:val="000000"/>
          <w:kern w:val="2"/>
          <w:szCs w:val="20"/>
          <w:lang w:eastAsia="en-US"/>
          <w14:ligatures w14:val="standardContextual"/>
        </w:rPr>
        <w:tab/>
      </w:r>
      <w:proofErr w:type="spellStart"/>
      <w:r w:rsidR="000E280B">
        <w:rPr>
          <w:rFonts w:ascii="PT Sans" w:eastAsia="PT Sans" w:hAnsi="PT Sans" w:cs="PT Sans"/>
          <w:color w:val="000000"/>
          <w:kern w:val="2"/>
          <w:szCs w:val="20"/>
          <w:lang w:eastAsia="en-US"/>
          <w14:ligatures w14:val="standardContextual"/>
        </w:rPr>
        <w:t>HappyLife</w:t>
      </w:r>
      <w:proofErr w:type="spellEnd"/>
      <w:r w:rsidR="000E280B">
        <w:rPr>
          <w:rFonts w:ascii="PT Sans" w:eastAsia="PT Sans" w:hAnsi="PT Sans" w:cs="PT Sans"/>
          <w:color w:val="000000"/>
          <w:kern w:val="2"/>
          <w:szCs w:val="20"/>
          <w:lang w:eastAsia="en-US"/>
          <w14:ligatures w14:val="standardContextual"/>
        </w:rPr>
        <w:t xml:space="preserve"> PR</w:t>
      </w:r>
      <w:r w:rsidRPr="00144C3A">
        <w:rPr>
          <w:rFonts w:ascii="PT Sans" w:eastAsia="PT Sans" w:hAnsi="PT Sans" w:cs="PT Sans"/>
          <w:color w:val="000000"/>
          <w:kern w:val="2"/>
          <w:szCs w:val="20"/>
          <w:lang w:eastAsia="en-US"/>
          <w14:ligatures w14:val="standardContextual"/>
        </w:rPr>
        <w:t xml:space="preserve"> behoudt zich het recht voor om de Algemene Voorwaarden eenzijdig te wijzigen</w:t>
      </w:r>
      <w:r w:rsidR="000E280B">
        <w:rPr>
          <w:rFonts w:ascii="PT Sans" w:eastAsia="PT Sans" w:hAnsi="PT Sans" w:cs="PT Sans"/>
          <w:color w:val="000000"/>
          <w:kern w:val="2"/>
          <w:szCs w:val="20"/>
          <w:lang w:eastAsia="en-US"/>
          <w14:ligatures w14:val="standardContextual"/>
        </w:rPr>
        <w:t xml:space="preserve"> </w:t>
      </w:r>
      <w:r w:rsidRPr="00144C3A">
        <w:rPr>
          <w:rFonts w:ascii="PT Sans" w:eastAsia="PT Sans" w:hAnsi="PT Sans" w:cs="PT Sans"/>
          <w:color w:val="000000"/>
          <w:kern w:val="2"/>
          <w:szCs w:val="20"/>
          <w:lang w:eastAsia="en-US"/>
          <w14:ligatures w14:val="standardContextual"/>
        </w:rPr>
        <w:t xml:space="preserve">en zal </w:t>
      </w:r>
      <w:r w:rsidR="000E280B">
        <w:rPr>
          <w:rFonts w:ascii="PT Sans" w:eastAsia="PT Sans" w:hAnsi="PT Sans" w:cs="PT Sans"/>
          <w:color w:val="000000"/>
          <w:kern w:val="2"/>
          <w:szCs w:val="20"/>
          <w:lang w:eastAsia="en-US"/>
          <w14:ligatures w14:val="standardContextual"/>
        </w:rPr>
        <w:t>Opdrachtgever</w:t>
      </w:r>
      <w:r w:rsidRPr="00144C3A">
        <w:rPr>
          <w:rFonts w:ascii="PT Sans" w:eastAsia="PT Sans" w:hAnsi="PT Sans" w:cs="PT Sans"/>
          <w:color w:val="000000"/>
          <w:kern w:val="2"/>
          <w:szCs w:val="20"/>
          <w:lang w:eastAsia="en-US"/>
          <w14:ligatures w14:val="standardContextual"/>
        </w:rPr>
        <w:t xml:space="preserve"> informeren over de wijziging. Als dit gebeurt, is de nieuwe versie van de Algemene Voorwaarden van rechtswege van toepassing op alle bestaande rechtsverhoudingen en treden de nieuwe Algemene Voorwaarden in de plaats van de onderhavige Algemene Voorwaarden. </w:t>
      </w:r>
    </w:p>
    <w:p w14:paraId="03B8100B" w14:textId="77777777" w:rsidR="006129DA" w:rsidRPr="00144C3A" w:rsidRDefault="006129DA" w:rsidP="000E280B">
      <w:pPr>
        <w:widowControl/>
        <w:pBdr>
          <w:top w:val="nil"/>
          <w:left w:val="nil"/>
          <w:bottom w:val="nil"/>
          <w:right w:val="nil"/>
          <w:between w:val="nil"/>
        </w:pBdr>
        <w:spacing w:line="360" w:lineRule="auto"/>
        <w:ind w:left="709" w:hanging="709"/>
        <w:rPr>
          <w:rFonts w:ascii="PT Sans" w:eastAsia="PT Sans" w:hAnsi="PT Sans" w:cs="PT Sans"/>
          <w:color w:val="000000"/>
          <w:kern w:val="2"/>
          <w:szCs w:val="20"/>
          <w:lang w:eastAsia="en-US"/>
          <w14:ligatures w14:val="standardContextual"/>
        </w:rPr>
      </w:pPr>
    </w:p>
    <w:p w14:paraId="2F5D0FFF" w14:textId="397F420F" w:rsidR="006129DA" w:rsidRPr="006129DA" w:rsidRDefault="006129DA" w:rsidP="006129DA">
      <w:pPr>
        <w:widowControl/>
        <w:spacing w:after="160" w:line="259" w:lineRule="auto"/>
        <w:rPr>
          <w:rFonts w:ascii="PT Sans" w:eastAsia="Calibri" w:hAnsi="PT Sans"/>
          <w:b/>
          <w:bCs/>
          <w:kern w:val="2"/>
          <w:szCs w:val="20"/>
          <w:lang w:eastAsia="en-US"/>
          <w14:ligatures w14:val="standardContextual"/>
        </w:rPr>
      </w:pPr>
      <w:r w:rsidRPr="006129DA">
        <w:rPr>
          <w:rFonts w:ascii="PT Sans" w:eastAsia="Calibri" w:hAnsi="PT Sans"/>
          <w:b/>
          <w:bCs/>
          <w:kern w:val="2"/>
          <w:szCs w:val="20"/>
          <w:lang w:eastAsia="en-US"/>
          <w14:ligatures w14:val="standardContextual"/>
        </w:rPr>
        <w:t xml:space="preserve">ARTIKEL </w:t>
      </w:r>
      <w:r w:rsidR="00A906A7">
        <w:rPr>
          <w:rFonts w:ascii="PT Sans" w:eastAsia="Calibri" w:hAnsi="PT Sans"/>
          <w:b/>
          <w:bCs/>
          <w:kern w:val="2"/>
          <w:szCs w:val="20"/>
          <w:lang w:eastAsia="en-US"/>
          <w14:ligatures w14:val="standardContextual"/>
        </w:rPr>
        <w:t>3</w:t>
      </w:r>
      <w:r w:rsidRPr="006129DA">
        <w:rPr>
          <w:rFonts w:ascii="PT Sans" w:eastAsia="Calibri" w:hAnsi="PT Sans"/>
          <w:b/>
          <w:bCs/>
          <w:kern w:val="2"/>
          <w:szCs w:val="20"/>
          <w:lang w:eastAsia="en-US"/>
          <w14:ligatures w14:val="standardContextual"/>
        </w:rPr>
        <w:t xml:space="preserve"> </w:t>
      </w:r>
      <w:r w:rsidR="00ED1BC2">
        <w:rPr>
          <w:rFonts w:ascii="PT Sans" w:eastAsia="Calibri" w:hAnsi="PT Sans"/>
          <w:b/>
          <w:bCs/>
          <w:kern w:val="2"/>
          <w:szCs w:val="20"/>
          <w:lang w:eastAsia="en-US"/>
          <w14:ligatures w14:val="standardContextual"/>
        </w:rPr>
        <w:tab/>
      </w:r>
      <w:r w:rsidRPr="006129DA">
        <w:rPr>
          <w:rFonts w:ascii="PT Sans" w:eastAsia="Calibri" w:hAnsi="PT Sans"/>
          <w:b/>
          <w:bCs/>
          <w:kern w:val="2"/>
          <w:szCs w:val="20"/>
          <w:lang w:eastAsia="en-US"/>
          <w14:ligatures w14:val="standardContextual"/>
        </w:rPr>
        <w:t xml:space="preserve"> OVEREENKOMST </w:t>
      </w:r>
    </w:p>
    <w:p w14:paraId="203B7145" w14:textId="1ECD0784" w:rsidR="006129DA" w:rsidRDefault="006129DA" w:rsidP="006129DA">
      <w:pPr>
        <w:widowControl/>
        <w:spacing w:line="360" w:lineRule="auto"/>
        <w:ind w:left="705" w:hanging="705"/>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3</w:t>
      </w:r>
      <w:r w:rsidRPr="006129DA">
        <w:rPr>
          <w:rFonts w:ascii="PT Sans" w:eastAsia="Calibri" w:hAnsi="PT Sans"/>
          <w:kern w:val="2"/>
          <w:szCs w:val="20"/>
          <w:lang w:eastAsia="en-US"/>
          <w14:ligatures w14:val="standardContextual"/>
        </w:rPr>
        <w:t xml:space="preserve">.1. </w:t>
      </w:r>
      <w:r w:rsidRPr="006129DA">
        <w:rPr>
          <w:rFonts w:ascii="PT Sans" w:eastAsia="Calibri" w:hAnsi="PT Sans"/>
          <w:kern w:val="2"/>
          <w:szCs w:val="20"/>
          <w:lang w:eastAsia="en-US"/>
          <w14:ligatures w14:val="standardContextual"/>
        </w:rPr>
        <w:tab/>
        <w:t xml:space="preserve">De Overeenkomst komt tot stand indien </w:t>
      </w:r>
      <w:r w:rsidR="00F13CC9">
        <w:rPr>
          <w:rFonts w:ascii="PT Sans" w:eastAsia="Calibri" w:hAnsi="PT Sans"/>
          <w:kern w:val="2"/>
          <w:szCs w:val="20"/>
          <w:lang w:eastAsia="en-US"/>
          <w14:ligatures w14:val="standardContextual"/>
        </w:rPr>
        <w:t xml:space="preserve">Opdrachtgever het Aanbod van </w:t>
      </w:r>
      <w:proofErr w:type="spellStart"/>
      <w:r w:rsidR="00F13CC9">
        <w:rPr>
          <w:rFonts w:ascii="PT Sans" w:eastAsia="Calibri" w:hAnsi="PT Sans"/>
          <w:kern w:val="2"/>
          <w:szCs w:val="20"/>
          <w:lang w:eastAsia="en-US"/>
          <w14:ligatures w14:val="standardContextual"/>
        </w:rPr>
        <w:t>HappyLife</w:t>
      </w:r>
      <w:proofErr w:type="spellEnd"/>
      <w:r w:rsidR="00F13CC9">
        <w:rPr>
          <w:rFonts w:ascii="PT Sans" w:eastAsia="Calibri" w:hAnsi="PT Sans"/>
          <w:kern w:val="2"/>
          <w:szCs w:val="20"/>
          <w:lang w:eastAsia="en-US"/>
          <w14:ligatures w14:val="standardContextual"/>
        </w:rPr>
        <w:t xml:space="preserve"> PR </w:t>
      </w:r>
      <w:r w:rsidR="00133ED3">
        <w:rPr>
          <w:rFonts w:ascii="PT Sans" w:eastAsia="Calibri" w:hAnsi="PT Sans"/>
          <w:kern w:val="2"/>
          <w:szCs w:val="20"/>
          <w:lang w:eastAsia="en-US"/>
          <w14:ligatures w14:val="standardContextual"/>
        </w:rPr>
        <w:t xml:space="preserve">heeft aanvaard middels een schriftelijke mededeling of </w:t>
      </w:r>
      <w:r w:rsidR="00C8342B">
        <w:rPr>
          <w:rFonts w:ascii="PT Sans" w:eastAsia="Calibri" w:hAnsi="PT Sans"/>
          <w:kern w:val="2"/>
          <w:szCs w:val="20"/>
          <w:lang w:eastAsia="en-US"/>
          <w14:ligatures w14:val="standardContextual"/>
        </w:rPr>
        <w:t xml:space="preserve">doordat </w:t>
      </w:r>
      <w:proofErr w:type="spellStart"/>
      <w:r w:rsidR="00C8342B">
        <w:rPr>
          <w:rFonts w:ascii="PT Sans" w:eastAsia="Calibri" w:hAnsi="PT Sans"/>
          <w:kern w:val="2"/>
          <w:szCs w:val="20"/>
          <w:lang w:eastAsia="en-US"/>
          <w14:ligatures w14:val="standardContextual"/>
        </w:rPr>
        <w:t>HappyLife</w:t>
      </w:r>
      <w:proofErr w:type="spellEnd"/>
      <w:r w:rsidR="00C8342B">
        <w:rPr>
          <w:rFonts w:ascii="PT Sans" w:eastAsia="Calibri" w:hAnsi="PT Sans"/>
          <w:kern w:val="2"/>
          <w:szCs w:val="20"/>
          <w:lang w:eastAsia="en-US"/>
          <w14:ligatures w14:val="standardContextual"/>
        </w:rPr>
        <w:t xml:space="preserve"> PR</w:t>
      </w:r>
      <w:r w:rsidRPr="006129DA">
        <w:rPr>
          <w:rFonts w:ascii="PT Sans" w:eastAsia="Calibri" w:hAnsi="PT Sans"/>
          <w:kern w:val="2"/>
          <w:szCs w:val="20"/>
          <w:lang w:eastAsia="en-US"/>
          <w14:ligatures w14:val="standardContextual"/>
        </w:rPr>
        <w:t xml:space="preserve"> uitvoering geeft aan de Overeenkomst</w:t>
      </w:r>
      <w:r w:rsidR="00262268">
        <w:rPr>
          <w:rFonts w:ascii="PT Sans" w:eastAsia="Calibri" w:hAnsi="PT Sans"/>
          <w:kern w:val="2"/>
          <w:szCs w:val="20"/>
          <w:lang w:eastAsia="en-US"/>
          <w14:ligatures w14:val="standardContextual"/>
        </w:rPr>
        <w:t xml:space="preserve"> en Opdrachtgever daarmee instemt</w:t>
      </w:r>
      <w:r w:rsidRPr="006129DA">
        <w:rPr>
          <w:rFonts w:ascii="PT Sans" w:eastAsia="Calibri" w:hAnsi="PT Sans"/>
          <w:kern w:val="2"/>
          <w:szCs w:val="20"/>
          <w:lang w:eastAsia="en-US"/>
          <w14:ligatures w14:val="standardContextual"/>
        </w:rPr>
        <w:t xml:space="preserve">. </w:t>
      </w:r>
    </w:p>
    <w:p w14:paraId="0DC33F1C" w14:textId="43B6447C" w:rsidR="00FB7B2C" w:rsidRPr="006129DA" w:rsidRDefault="00A906A7" w:rsidP="006129DA">
      <w:pPr>
        <w:widowControl/>
        <w:spacing w:line="360" w:lineRule="auto"/>
        <w:ind w:left="705" w:hanging="705"/>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3.2</w:t>
      </w:r>
      <w:r>
        <w:rPr>
          <w:rFonts w:ascii="PT Sans" w:eastAsia="Calibri" w:hAnsi="PT Sans"/>
          <w:kern w:val="2"/>
          <w:szCs w:val="20"/>
          <w:lang w:eastAsia="en-US"/>
          <w14:ligatures w14:val="standardContextual"/>
        </w:rPr>
        <w:tab/>
        <w:t xml:space="preserve">Iedere Overeenkomst wordt aangegaan voor onbepaalde tijd, tenzij </w:t>
      </w:r>
      <w:r w:rsidR="00000B87">
        <w:rPr>
          <w:rFonts w:ascii="PT Sans" w:eastAsia="Calibri" w:hAnsi="PT Sans"/>
          <w:kern w:val="2"/>
          <w:szCs w:val="20"/>
          <w:lang w:eastAsia="en-US"/>
          <w14:ligatures w14:val="standardContextual"/>
        </w:rPr>
        <w:t xml:space="preserve">in de Overeenkomst anders is bepaald. </w:t>
      </w:r>
    </w:p>
    <w:p w14:paraId="2375306C" w14:textId="3D7C9C1C" w:rsidR="006129DA" w:rsidRDefault="000866AF" w:rsidP="006129DA">
      <w:pPr>
        <w:widowControl/>
        <w:spacing w:line="360" w:lineRule="auto"/>
        <w:ind w:left="705" w:hanging="705"/>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3</w:t>
      </w:r>
      <w:r w:rsidR="006129DA" w:rsidRPr="006129DA">
        <w:rPr>
          <w:rFonts w:ascii="PT Sans" w:eastAsia="Calibri" w:hAnsi="PT Sans"/>
          <w:kern w:val="2"/>
          <w:szCs w:val="20"/>
          <w:lang w:eastAsia="en-US"/>
          <w14:ligatures w14:val="standardContextual"/>
        </w:rPr>
        <w:t>.</w:t>
      </w:r>
      <w:r w:rsidR="00725A95">
        <w:rPr>
          <w:rFonts w:ascii="PT Sans" w:eastAsia="Calibri" w:hAnsi="PT Sans"/>
          <w:kern w:val="2"/>
          <w:szCs w:val="20"/>
          <w:lang w:eastAsia="en-US"/>
          <w14:ligatures w14:val="standardContextual"/>
        </w:rPr>
        <w:t>3</w:t>
      </w:r>
      <w:r w:rsidR="006129DA" w:rsidRPr="006129DA">
        <w:rPr>
          <w:rFonts w:ascii="PT Sans" w:eastAsia="Calibri" w:hAnsi="PT Sans"/>
          <w:kern w:val="2"/>
          <w:szCs w:val="20"/>
          <w:lang w:eastAsia="en-US"/>
          <w14:ligatures w14:val="standardContextual"/>
        </w:rPr>
        <w:tab/>
      </w:r>
      <w:r>
        <w:rPr>
          <w:rFonts w:ascii="PT Sans" w:eastAsia="Calibri" w:hAnsi="PT Sans"/>
          <w:kern w:val="2"/>
          <w:szCs w:val="20"/>
          <w:lang w:eastAsia="en-US"/>
          <w14:ligatures w14:val="standardContextual"/>
        </w:rPr>
        <w:t>Overeenkomsten die voor bepaalde tijd zijn aangegaan, kunnen niet tussentijds worden beëindigd, tenzij schriftelijk</w:t>
      </w:r>
      <w:r w:rsidR="000D5358">
        <w:rPr>
          <w:rFonts w:ascii="PT Sans" w:eastAsia="Calibri" w:hAnsi="PT Sans"/>
          <w:kern w:val="2"/>
          <w:szCs w:val="20"/>
          <w:lang w:eastAsia="en-US"/>
          <w14:ligatures w14:val="standardContextual"/>
        </w:rPr>
        <w:t xml:space="preserve"> anders</w:t>
      </w:r>
      <w:r>
        <w:rPr>
          <w:rFonts w:ascii="PT Sans" w:eastAsia="Calibri" w:hAnsi="PT Sans"/>
          <w:kern w:val="2"/>
          <w:szCs w:val="20"/>
          <w:lang w:eastAsia="en-US"/>
          <w14:ligatures w14:val="standardContextual"/>
        </w:rPr>
        <w:t xml:space="preserve"> overeengekomen. Tenzij in de Overeenkomst anders is bepaald, geldt </w:t>
      </w:r>
      <w:r w:rsidR="00DA2FB7">
        <w:rPr>
          <w:rFonts w:ascii="PT Sans" w:eastAsia="Calibri" w:hAnsi="PT Sans"/>
          <w:kern w:val="2"/>
          <w:szCs w:val="20"/>
          <w:lang w:eastAsia="en-US"/>
          <w14:ligatures w14:val="standardContextual"/>
        </w:rPr>
        <w:t xml:space="preserve">dat </w:t>
      </w:r>
      <w:r w:rsidR="00A736AD">
        <w:rPr>
          <w:rFonts w:ascii="PT Sans" w:eastAsia="Calibri" w:hAnsi="PT Sans"/>
          <w:kern w:val="2"/>
          <w:szCs w:val="20"/>
          <w:lang w:eastAsia="en-US"/>
          <w14:ligatures w14:val="standardContextual"/>
        </w:rPr>
        <w:t xml:space="preserve">overeenkomsten voor onbepaalde tijd door beide partijen kunnen worden opgezegd met inachtneming van een opzegtermijn van </w:t>
      </w:r>
      <w:r w:rsidR="00A820C4">
        <w:rPr>
          <w:rFonts w:ascii="PT Sans" w:eastAsia="Calibri" w:hAnsi="PT Sans"/>
          <w:kern w:val="2"/>
          <w:szCs w:val="20"/>
          <w:lang w:eastAsia="en-US"/>
          <w14:ligatures w14:val="standardContextual"/>
        </w:rPr>
        <w:t>drie</w:t>
      </w:r>
      <w:r w:rsidR="00A736AD">
        <w:rPr>
          <w:rFonts w:ascii="PT Sans" w:eastAsia="Calibri" w:hAnsi="PT Sans"/>
          <w:kern w:val="2"/>
          <w:szCs w:val="20"/>
          <w:lang w:eastAsia="en-US"/>
          <w14:ligatures w14:val="standardContextual"/>
        </w:rPr>
        <w:t xml:space="preserve"> kalendermaanden. </w:t>
      </w:r>
    </w:p>
    <w:p w14:paraId="06329134" w14:textId="184BCFB5" w:rsidR="00961892" w:rsidRDefault="00961892" w:rsidP="006129DA">
      <w:pPr>
        <w:widowControl/>
        <w:spacing w:line="360" w:lineRule="auto"/>
        <w:ind w:left="705" w:hanging="705"/>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3.4</w:t>
      </w:r>
      <w:r>
        <w:rPr>
          <w:rFonts w:ascii="PT Sans" w:eastAsia="Calibri" w:hAnsi="PT Sans"/>
          <w:kern w:val="2"/>
          <w:szCs w:val="20"/>
          <w:lang w:eastAsia="en-US"/>
          <w14:ligatures w14:val="standardContextual"/>
        </w:rPr>
        <w:tab/>
      </w:r>
      <w:proofErr w:type="spellStart"/>
      <w:r>
        <w:rPr>
          <w:rFonts w:ascii="PT Sans" w:eastAsia="Calibri" w:hAnsi="PT Sans"/>
          <w:kern w:val="2"/>
          <w:szCs w:val="20"/>
          <w:lang w:eastAsia="en-US"/>
          <w14:ligatures w14:val="standardContextual"/>
        </w:rPr>
        <w:t>HappyLife</w:t>
      </w:r>
      <w:proofErr w:type="spellEnd"/>
      <w:r>
        <w:rPr>
          <w:rFonts w:ascii="PT Sans" w:eastAsia="Calibri" w:hAnsi="PT Sans"/>
          <w:kern w:val="2"/>
          <w:szCs w:val="20"/>
          <w:lang w:eastAsia="en-US"/>
          <w14:ligatures w14:val="standardContextual"/>
        </w:rPr>
        <w:t xml:space="preserve"> PR </w:t>
      </w:r>
      <w:r w:rsidR="001F7414">
        <w:rPr>
          <w:rFonts w:ascii="PT Sans" w:eastAsia="Calibri" w:hAnsi="PT Sans"/>
          <w:kern w:val="2"/>
          <w:szCs w:val="20"/>
          <w:lang w:eastAsia="en-US"/>
          <w14:ligatures w14:val="standardContextual"/>
        </w:rPr>
        <w:t xml:space="preserve">is gerechtigd de Overeenkomst </w:t>
      </w:r>
      <w:r w:rsidR="00583C47">
        <w:rPr>
          <w:rFonts w:ascii="PT Sans" w:eastAsia="Calibri" w:hAnsi="PT Sans"/>
          <w:kern w:val="2"/>
          <w:szCs w:val="20"/>
          <w:lang w:eastAsia="en-US"/>
          <w14:ligatures w14:val="standardContextual"/>
        </w:rPr>
        <w:t xml:space="preserve">onmiddellijk en zonder inachtneming van een opzegtermijn te beëindigen indien </w:t>
      </w:r>
      <w:r w:rsidR="006F441A">
        <w:rPr>
          <w:rFonts w:ascii="PT Sans" w:eastAsia="Calibri" w:hAnsi="PT Sans"/>
          <w:kern w:val="2"/>
          <w:szCs w:val="20"/>
          <w:lang w:eastAsia="en-US"/>
          <w14:ligatures w14:val="standardContextual"/>
        </w:rPr>
        <w:t>Opdrachtgever enige verplichtingen uit de Overeenkomst niet nakomt en die toerekenbare tekortkoming niet binnen dertig dagen na een daartoe strekkende schriftelijke ingebrekestelling</w:t>
      </w:r>
      <w:r w:rsidR="009D1D23">
        <w:rPr>
          <w:rFonts w:ascii="PT Sans" w:eastAsia="Calibri" w:hAnsi="PT Sans"/>
          <w:kern w:val="2"/>
          <w:szCs w:val="20"/>
          <w:lang w:eastAsia="en-US"/>
          <w14:ligatures w14:val="standardContextual"/>
        </w:rPr>
        <w:t xml:space="preserve"> wordt verholpen door Opdrachtgever.</w:t>
      </w:r>
    </w:p>
    <w:p w14:paraId="428A772D" w14:textId="22174A65" w:rsidR="004948BE" w:rsidRDefault="00725A95" w:rsidP="006129DA">
      <w:pPr>
        <w:widowControl/>
        <w:spacing w:line="360" w:lineRule="auto"/>
        <w:ind w:left="705" w:hanging="705"/>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lastRenderedPageBreak/>
        <w:t>3.</w:t>
      </w:r>
      <w:r w:rsidR="004948BE">
        <w:rPr>
          <w:rFonts w:ascii="PT Sans" w:eastAsia="Calibri" w:hAnsi="PT Sans"/>
          <w:kern w:val="2"/>
          <w:szCs w:val="20"/>
          <w:lang w:eastAsia="en-US"/>
          <w14:ligatures w14:val="standardContextual"/>
        </w:rPr>
        <w:t>5</w:t>
      </w:r>
      <w:r>
        <w:rPr>
          <w:rFonts w:ascii="PT Sans" w:eastAsia="Calibri" w:hAnsi="PT Sans"/>
          <w:kern w:val="2"/>
          <w:szCs w:val="20"/>
          <w:lang w:eastAsia="en-US"/>
          <w14:ligatures w14:val="standardContextual"/>
        </w:rPr>
        <w:tab/>
        <w:t>Elk der Partijen is gerechtigd de Overeenkomst onmiddellijk en zonder inachtneming</w:t>
      </w:r>
      <w:r w:rsidR="00B3666F">
        <w:rPr>
          <w:rFonts w:ascii="PT Sans" w:eastAsia="Calibri" w:hAnsi="PT Sans"/>
          <w:kern w:val="2"/>
          <w:szCs w:val="20"/>
          <w:lang w:eastAsia="en-US"/>
          <w14:ligatures w14:val="standardContextual"/>
        </w:rPr>
        <w:t xml:space="preserve"> van een opzegtermijn te beëindigen indien de andere partij</w:t>
      </w:r>
      <w:r w:rsidR="00314A2C">
        <w:rPr>
          <w:rFonts w:ascii="PT Sans" w:eastAsia="Calibri" w:hAnsi="PT Sans"/>
          <w:kern w:val="2"/>
          <w:szCs w:val="20"/>
          <w:lang w:eastAsia="en-US"/>
          <w14:ligatures w14:val="standardContextual"/>
        </w:rPr>
        <w:t xml:space="preserve"> failliet is verklaard of surséance van betaling heeft aangevraagd. </w:t>
      </w:r>
      <w:r>
        <w:rPr>
          <w:rFonts w:ascii="PT Sans" w:eastAsia="Calibri" w:hAnsi="PT Sans"/>
          <w:kern w:val="2"/>
          <w:szCs w:val="20"/>
          <w:lang w:eastAsia="en-US"/>
          <w14:ligatures w14:val="standardContextual"/>
        </w:rPr>
        <w:tab/>
      </w:r>
      <w:r w:rsidR="00C22A34">
        <w:rPr>
          <w:rFonts w:ascii="PT Sans" w:eastAsia="Calibri" w:hAnsi="PT Sans"/>
          <w:kern w:val="2"/>
          <w:szCs w:val="20"/>
          <w:lang w:eastAsia="en-US"/>
          <w14:ligatures w14:val="standardContextual"/>
        </w:rPr>
        <w:t xml:space="preserve"> </w:t>
      </w:r>
    </w:p>
    <w:p w14:paraId="0D4A8413" w14:textId="77777777" w:rsidR="001015E1" w:rsidRPr="00CC0F56" w:rsidRDefault="001015E1" w:rsidP="006129DA">
      <w:pPr>
        <w:widowControl/>
        <w:spacing w:line="360" w:lineRule="auto"/>
        <w:ind w:left="705" w:hanging="705"/>
        <w:rPr>
          <w:rFonts w:ascii="PT Sans" w:eastAsia="Calibri" w:hAnsi="PT Sans"/>
          <w:b/>
          <w:bCs/>
          <w:kern w:val="2"/>
          <w:szCs w:val="20"/>
          <w:lang w:eastAsia="en-US"/>
          <w14:ligatures w14:val="standardContextual"/>
        </w:rPr>
      </w:pPr>
    </w:p>
    <w:p w14:paraId="2E0314F6" w14:textId="3A77EC1A" w:rsidR="001015E1" w:rsidRPr="00CC0F56" w:rsidRDefault="001015E1" w:rsidP="006129DA">
      <w:pPr>
        <w:widowControl/>
        <w:spacing w:line="360" w:lineRule="auto"/>
        <w:ind w:left="705" w:hanging="705"/>
        <w:rPr>
          <w:rFonts w:ascii="PT Sans" w:eastAsia="Calibri" w:hAnsi="PT Sans"/>
          <w:b/>
          <w:bCs/>
          <w:kern w:val="2"/>
          <w:szCs w:val="20"/>
          <w:lang w:eastAsia="en-US"/>
          <w14:ligatures w14:val="standardContextual"/>
        </w:rPr>
      </w:pPr>
      <w:r w:rsidRPr="00CC0F56">
        <w:rPr>
          <w:rFonts w:ascii="PT Sans" w:eastAsia="Calibri" w:hAnsi="PT Sans"/>
          <w:b/>
          <w:bCs/>
          <w:kern w:val="2"/>
          <w:szCs w:val="20"/>
          <w:lang w:eastAsia="en-US"/>
          <w14:ligatures w14:val="standardContextual"/>
        </w:rPr>
        <w:t>ARTIKEL 4</w:t>
      </w:r>
      <w:r w:rsidRPr="00CC0F56">
        <w:rPr>
          <w:rFonts w:ascii="PT Sans" w:eastAsia="Calibri" w:hAnsi="PT Sans"/>
          <w:b/>
          <w:bCs/>
          <w:kern w:val="2"/>
          <w:szCs w:val="20"/>
          <w:lang w:eastAsia="en-US"/>
          <w14:ligatures w14:val="standardContextual"/>
        </w:rPr>
        <w:tab/>
        <w:t>UITVOERING OVEREENKOMST</w:t>
      </w:r>
    </w:p>
    <w:p w14:paraId="7183F5D8" w14:textId="40B6F733" w:rsidR="001015E1" w:rsidRDefault="001F6C4A" w:rsidP="006129DA">
      <w:pPr>
        <w:widowControl/>
        <w:spacing w:line="360" w:lineRule="auto"/>
        <w:ind w:left="705" w:hanging="705"/>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4.1</w:t>
      </w:r>
      <w:r>
        <w:rPr>
          <w:rFonts w:ascii="PT Sans" w:eastAsia="Calibri" w:hAnsi="PT Sans"/>
          <w:kern w:val="2"/>
          <w:szCs w:val="20"/>
          <w:lang w:eastAsia="en-US"/>
          <w14:ligatures w14:val="standardContextual"/>
        </w:rPr>
        <w:tab/>
      </w:r>
      <w:proofErr w:type="spellStart"/>
      <w:r>
        <w:rPr>
          <w:rFonts w:ascii="PT Sans" w:eastAsia="Calibri" w:hAnsi="PT Sans"/>
          <w:kern w:val="2"/>
          <w:szCs w:val="20"/>
          <w:lang w:eastAsia="en-US"/>
          <w14:ligatures w14:val="standardContextual"/>
        </w:rPr>
        <w:t>HappyLife</w:t>
      </w:r>
      <w:proofErr w:type="spellEnd"/>
      <w:r>
        <w:rPr>
          <w:rFonts w:ascii="PT Sans" w:eastAsia="Calibri" w:hAnsi="PT Sans"/>
          <w:kern w:val="2"/>
          <w:szCs w:val="20"/>
          <w:lang w:eastAsia="en-US"/>
          <w14:ligatures w14:val="standardContextual"/>
        </w:rPr>
        <w:t xml:space="preserve"> PR spant zich in </w:t>
      </w:r>
      <w:r w:rsidR="00FF2C9C">
        <w:rPr>
          <w:rFonts w:ascii="PT Sans" w:eastAsia="Calibri" w:hAnsi="PT Sans"/>
          <w:kern w:val="2"/>
          <w:szCs w:val="20"/>
          <w:lang w:eastAsia="en-US"/>
          <w14:ligatures w14:val="standardContextual"/>
        </w:rPr>
        <w:t xml:space="preserve">om </w:t>
      </w:r>
      <w:r>
        <w:rPr>
          <w:rFonts w:ascii="PT Sans" w:eastAsia="Calibri" w:hAnsi="PT Sans"/>
          <w:kern w:val="2"/>
          <w:szCs w:val="20"/>
          <w:lang w:eastAsia="en-US"/>
          <w14:ligatures w14:val="standardContextual"/>
        </w:rPr>
        <w:t xml:space="preserve">de Overeenkomst naar beste kunnen </w:t>
      </w:r>
      <w:r w:rsidR="001E0012">
        <w:rPr>
          <w:rFonts w:ascii="PT Sans" w:eastAsia="Calibri" w:hAnsi="PT Sans"/>
          <w:kern w:val="2"/>
          <w:szCs w:val="20"/>
          <w:lang w:eastAsia="en-US"/>
          <w14:ligatures w14:val="standardContextual"/>
        </w:rPr>
        <w:t xml:space="preserve">en met inachtneming van de vereisten van </w:t>
      </w:r>
      <w:r w:rsidR="00013AD1">
        <w:rPr>
          <w:rFonts w:ascii="PT Sans" w:eastAsia="Calibri" w:hAnsi="PT Sans"/>
          <w:kern w:val="2"/>
          <w:szCs w:val="20"/>
          <w:lang w:eastAsia="en-US"/>
          <w14:ligatures w14:val="standardContextual"/>
        </w:rPr>
        <w:t>deskundigheid en zorgvuldigheid</w:t>
      </w:r>
      <w:r w:rsidR="001E0012">
        <w:rPr>
          <w:rFonts w:ascii="PT Sans" w:eastAsia="Calibri" w:hAnsi="PT Sans"/>
          <w:kern w:val="2"/>
          <w:szCs w:val="20"/>
          <w:lang w:eastAsia="en-US"/>
          <w14:ligatures w14:val="standardContextual"/>
        </w:rPr>
        <w:t xml:space="preserve"> uit te voeren. </w:t>
      </w:r>
    </w:p>
    <w:p w14:paraId="7368BC3A" w14:textId="3C9AE00B" w:rsidR="001E0012" w:rsidRDefault="001E0012" w:rsidP="006129DA">
      <w:pPr>
        <w:widowControl/>
        <w:spacing w:line="360" w:lineRule="auto"/>
        <w:ind w:left="705" w:hanging="705"/>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4.2</w:t>
      </w:r>
      <w:r>
        <w:rPr>
          <w:rFonts w:ascii="PT Sans" w:eastAsia="Calibri" w:hAnsi="PT Sans"/>
          <w:kern w:val="2"/>
          <w:szCs w:val="20"/>
          <w:lang w:eastAsia="en-US"/>
          <w14:ligatures w14:val="standardContextual"/>
        </w:rPr>
        <w:tab/>
      </w:r>
      <w:proofErr w:type="spellStart"/>
      <w:r w:rsidRPr="001E0012">
        <w:rPr>
          <w:rFonts w:ascii="PT Sans" w:eastAsia="Calibri" w:hAnsi="PT Sans"/>
          <w:kern w:val="2"/>
          <w:szCs w:val="20"/>
          <w:lang w:eastAsia="en-US"/>
          <w14:ligatures w14:val="standardContextual"/>
        </w:rPr>
        <w:t>HappyLife</w:t>
      </w:r>
      <w:proofErr w:type="spellEnd"/>
      <w:r w:rsidRPr="001E0012">
        <w:rPr>
          <w:rFonts w:ascii="PT Sans" w:eastAsia="Calibri" w:hAnsi="PT Sans"/>
          <w:kern w:val="2"/>
          <w:szCs w:val="20"/>
          <w:lang w:eastAsia="en-US"/>
          <w14:ligatures w14:val="standardContextual"/>
        </w:rPr>
        <w:t xml:space="preserve"> PR verbindt zich er enkel toe om zich te zullen inspannen een bepaald resultaat te behalen. Partijen komen geen resultaatsverbintenis overeen.</w:t>
      </w:r>
      <w:r>
        <w:rPr>
          <w:rFonts w:ascii="PT Sans" w:eastAsia="Calibri" w:hAnsi="PT Sans"/>
          <w:kern w:val="2"/>
          <w:szCs w:val="20"/>
          <w:lang w:eastAsia="en-US"/>
          <w14:ligatures w14:val="standardContextual"/>
        </w:rPr>
        <w:t xml:space="preserve"> </w:t>
      </w:r>
      <w:proofErr w:type="spellStart"/>
      <w:r w:rsidR="008F0861">
        <w:rPr>
          <w:rFonts w:ascii="PT Sans" w:eastAsia="Calibri" w:hAnsi="PT Sans"/>
          <w:kern w:val="2"/>
          <w:szCs w:val="20"/>
          <w:lang w:eastAsia="en-US"/>
          <w14:ligatures w14:val="standardContextual"/>
        </w:rPr>
        <w:t>HappyLife</w:t>
      </w:r>
      <w:proofErr w:type="spellEnd"/>
      <w:r w:rsidR="008F0861">
        <w:rPr>
          <w:rFonts w:ascii="PT Sans" w:eastAsia="Calibri" w:hAnsi="PT Sans"/>
          <w:kern w:val="2"/>
          <w:szCs w:val="20"/>
          <w:lang w:eastAsia="en-US"/>
          <w14:ligatures w14:val="standardContextual"/>
        </w:rPr>
        <w:t xml:space="preserve"> PR kan geen garanties bieden met betrekking tot enig te halen resultaat. </w:t>
      </w:r>
    </w:p>
    <w:p w14:paraId="20C3E342" w14:textId="23AD97C7" w:rsidR="008F0861" w:rsidRDefault="008F0861" w:rsidP="006129DA">
      <w:pPr>
        <w:widowControl/>
        <w:spacing w:line="360" w:lineRule="auto"/>
        <w:ind w:left="705" w:hanging="705"/>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4.3</w:t>
      </w:r>
      <w:r>
        <w:rPr>
          <w:rFonts w:ascii="PT Sans" w:eastAsia="Calibri" w:hAnsi="PT Sans"/>
          <w:kern w:val="2"/>
          <w:szCs w:val="20"/>
          <w:lang w:eastAsia="en-US"/>
          <w14:ligatures w14:val="standardContextual"/>
        </w:rPr>
        <w:tab/>
      </w:r>
      <w:proofErr w:type="spellStart"/>
      <w:r w:rsidR="00DE54A0">
        <w:rPr>
          <w:rFonts w:ascii="PT Sans" w:eastAsia="Calibri" w:hAnsi="PT Sans"/>
          <w:kern w:val="2"/>
          <w:szCs w:val="20"/>
          <w:lang w:eastAsia="en-US"/>
          <w14:ligatures w14:val="standardContextual"/>
        </w:rPr>
        <w:t>HappyLife</w:t>
      </w:r>
      <w:proofErr w:type="spellEnd"/>
      <w:r w:rsidR="00DE54A0">
        <w:rPr>
          <w:rFonts w:ascii="PT Sans" w:eastAsia="Calibri" w:hAnsi="PT Sans"/>
          <w:kern w:val="2"/>
          <w:szCs w:val="20"/>
          <w:lang w:eastAsia="en-US"/>
          <w14:ligatures w14:val="standardContextual"/>
        </w:rPr>
        <w:t xml:space="preserve"> PR kan, na toestemming van Opdrachtgever, derden – waaronder begrepen </w:t>
      </w:r>
      <w:proofErr w:type="spellStart"/>
      <w:r w:rsidR="00DE54A0">
        <w:rPr>
          <w:rFonts w:ascii="PT Sans" w:eastAsia="Calibri" w:hAnsi="PT Sans"/>
          <w:kern w:val="2"/>
          <w:szCs w:val="20"/>
          <w:lang w:eastAsia="en-US"/>
          <w14:ligatures w14:val="standardContextual"/>
        </w:rPr>
        <w:t>Influencers</w:t>
      </w:r>
      <w:proofErr w:type="spellEnd"/>
      <w:r w:rsidR="00DE54A0">
        <w:rPr>
          <w:rFonts w:ascii="PT Sans" w:eastAsia="Calibri" w:hAnsi="PT Sans"/>
          <w:kern w:val="2"/>
          <w:szCs w:val="20"/>
          <w:lang w:eastAsia="en-US"/>
          <w14:ligatures w14:val="standardContextual"/>
        </w:rPr>
        <w:t xml:space="preserve"> – inschakelen voor de uitvoering van de Overeenkomst. </w:t>
      </w:r>
      <w:proofErr w:type="spellStart"/>
      <w:r w:rsidR="007B1FAE">
        <w:rPr>
          <w:rFonts w:ascii="PT Sans" w:eastAsia="Calibri" w:hAnsi="PT Sans"/>
          <w:kern w:val="2"/>
          <w:szCs w:val="20"/>
          <w:lang w:eastAsia="en-US"/>
          <w14:ligatures w14:val="standardContextual"/>
        </w:rPr>
        <w:t>HappyLife</w:t>
      </w:r>
      <w:proofErr w:type="spellEnd"/>
      <w:r w:rsidR="007B1FAE">
        <w:rPr>
          <w:rFonts w:ascii="PT Sans" w:eastAsia="Calibri" w:hAnsi="PT Sans"/>
          <w:kern w:val="2"/>
          <w:szCs w:val="20"/>
          <w:lang w:eastAsia="en-US"/>
          <w14:ligatures w14:val="standardContextual"/>
        </w:rPr>
        <w:t xml:space="preserve"> PR </w:t>
      </w:r>
      <w:r w:rsidR="00264E0C">
        <w:rPr>
          <w:rFonts w:ascii="PT Sans" w:eastAsia="Calibri" w:hAnsi="PT Sans"/>
          <w:kern w:val="2"/>
          <w:szCs w:val="20"/>
          <w:lang w:eastAsia="en-US"/>
          <w14:ligatures w14:val="standardContextual"/>
        </w:rPr>
        <w:t xml:space="preserve">draagt zorg voor </w:t>
      </w:r>
      <w:r w:rsidR="004045F1">
        <w:rPr>
          <w:rFonts w:ascii="PT Sans" w:eastAsia="Calibri" w:hAnsi="PT Sans"/>
          <w:kern w:val="2"/>
          <w:szCs w:val="20"/>
          <w:lang w:eastAsia="en-US"/>
          <w14:ligatures w14:val="standardContextual"/>
        </w:rPr>
        <w:t>het geven van duidelijke instructies aan de ingeschakelde derde</w:t>
      </w:r>
      <w:r w:rsidR="00C45440">
        <w:rPr>
          <w:rFonts w:ascii="PT Sans" w:eastAsia="Calibri" w:hAnsi="PT Sans"/>
          <w:kern w:val="2"/>
          <w:szCs w:val="20"/>
          <w:lang w:eastAsia="en-US"/>
          <w14:ligatures w14:val="standardContextual"/>
        </w:rPr>
        <w:t xml:space="preserve"> en </w:t>
      </w:r>
      <w:r w:rsidR="00D657C8">
        <w:rPr>
          <w:rFonts w:ascii="PT Sans" w:eastAsia="Calibri" w:hAnsi="PT Sans"/>
          <w:kern w:val="2"/>
          <w:szCs w:val="20"/>
          <w:lang w:eastAsia="en-US"/>
          <w14:ligatures w14:val="standardContextual"/>
        </w:rPr>
        <w:t xml:space="preserve">draagt </w:t>
      </w:r>
      <w:proofErr w:type="spellStart"/>
      <w:r w:rsidR="00D657C8">
        <w:rPr>
          <w:rFonts w:ascii="PT Sans" w:eastAsia="Calibri" w:hAnsi="PT Sans"/>
          <w:kern w:val="2"/>
          <w:szCs w:val="20"/>
          <w:lang w:eastAsia="en-US"/>
          <w14:ligatures w14:val="standardContextual"/>
        </w:rPr>
        <w:t>Influencers</w:t>
      </w:r>
      <w:proofErr w:type="spellEnd"/>
      <w:r w:rsidR="00D657C8">
        <w:rPr>
          <w:rFonts w:ascii="PT Sans" w:eastAsia="Calibri" w:hAnsi="PT Sans"/>
          <w:kern w:val="2"/>
          <w:szCs w:val="20"/>
          <w:lang w:eastAsia="en-US"/>
          <w14:ligatures w14:val="standardContextual"/>
        </w:rPr>
        <w:t xml:space="preserve"> op om zich te houden aan de Reclamecode Sociale Media &amp; </w:t>
      </w:r>
      <w:proofErr w:type="spellStart"/>
      <w:r w:rsidR="00D657C8">
        <w:rPr>
          <w:rFonts w:ascii="PT Sans" w:eastAsia="Calibri" w:hAnsi="PT Sans"/>
          <w:kern w:val="2"/>
          <w:szCs w:val="20"/>
          <w:lang w:eastAsia="en-US"/>
          <w14:ligatures w14:val="standardContextual"/>
        </w:rPr>
        <w:t>Influencer</w:t>
      </w:r>
      <w:proofErr w:type="spellEnd"/>
      <w:r w:rsidR="00D657C8">
        <w:rPr>
          <w:rFonts w:ascii="PT Sans" w:eastAsia="Calibri" w:hAnsi="PT Sans"/>
          <w:kern w:val="2"/>
          <w:szCs w:val="20"/>
          <w:lang w:eastAsia="en-US"/>
          <w14:ligatures w14:val="standardContextual"/>
        </w:rPr>
        <w:t xml:space="preserve"> Marketing en overige geldende wet- en regelgeving</w:t>
      </w:r>
      <w:r w:rsidR="004045F1">
        <w:rPr>
          <w:rFonts w:ascii="PT Sans" w:eastAsia="Calibri" w:hAnsi="PT Sans"/>
          <w:kern w:val="2"/>
          <w:szCs w:val="20"/>
          <w:lang w:eastAsia="en-US"/>
          <w14:ligatures w14:val="standardContextual"/>
        </w:rPr>
        <w:t xml:space="preserve">, maar is niet verantwoordelijk voor het eindproduct dat door de ingeschakelde derde wordt </w:t>
      </w:r>
      <w:r w:rsidR="003552B6">
        <w:rPr>
          <w:rFonts w:ascii="PT Sans" w:eastAsia="Calibri" w:hAnsi="PT Sans"/>
          <w:kern w:val="2"/>
          <w:szCs w:val="20"/>
          <w:lang w:eastAsia="en-US"/>
          <w14:ligatures w14:val="standardContextual"/>
        </w:rPr>
        <w:t xml:space="preserve">geleverd. </w:t>
      </w:r>
      <w:r w:rsidR="00FB251B">
        <w:rPr>
          <w:rFonts w:ascii="PT Sans" w:eastAsia="Calibri" w:hAnsi="PT Sans"/>
          <w:kern w:val="2"/>
          <w:szCs w:val="20"/>
          <w:lang w:eastAsia="en-US"/>
          <w14:ligatures w14:val="standardContextual"/>
        </w:rPr>
        <w:t xml:space="preserve"> </w:t>
      </w:r>
    </w:p>
    <w:p w14:paraId="68ABFD28" w14:textId="4760A78E" w:rsidR="00CC0F56" w:rsidRDefault="00CC0F56" w:rsidP="006129DA">
      <w:pPr>
        <w:widowControl/>
        <w:spacing w:line="360" w:lineRule="auto"/>
        <w:ind w:left="705" w:hanging="705"/>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 xml:space="preserve">4.4 </w:t>
      </w:r>
      <w:r>
        <w:rPr>
          <w:rFonts w:ascii="PT Sans" w:eastAsia="Calibri" w:hAnsi="PT Sans"/>
          <w:kern w:val="2"/>
          <w:szCs w:val="20"/>
          <w:lang w:eastAsia="en-US"/>
          <w14:ligatures w14:val="standardContextual"/>
        </w:rPr>
        <w:tab/>
      </w:r>
      <w:proofErr w:type="spellStart"/>
      <w:r>
        <w:rPr>
          <w:rFonts w:ascii="PT Sans" w:eastAsia="Calibri" w:hAnsi="PT Sans"/>
          <w:kern w:val="2"/>
          <w:szCs w:val="20"/>
          <w:lang w:eastAsia="en-US"/>
          <w14:ligatures w14:val="standardContextual"/>
        </w:rPr>
        <w:t>HappyLife</w:t>
      </w:r>
      <w:proofErr w:type="spellEnd"/>
      <w:r>
        <w:rPr>
          <w:rFonts w:ascii="PT Sans" w:eastAsia="Calibri" w:hAnsi="PT Sans"/>
          <w:kern w:val="2"/>
          <w:szCs w:val="20"/>
          <w:lang w:eastAsia="en-US"/>
          <w14:ligatures w14:val="standardContextual"/>
        </w:rPr>
        <w:t xml:space="preserve"> PR is niet verplicht om </w:t>
      </w:r>
      <w:r w:rsidR="00E01E64">
        <w:rPr>
          <w:rFonts w:ascii="PT Sans" w:eastAsia="Calibri" w:hAnsi="PT Sans"/>
          <w:kern w:val="2"/>
          <w:szCs w:val="20"/>
          <w:lang w:eastAsia="en-US"/>
          <w14:ligatures w14:val="standardContextual"/>
        </w:rPr>
        <w:t xml:space="preserve">producten, instructies en informatie die zij van Opdrachtgever ontvangt op juistheid te controleren. </w:t>
      </w:r>
    </w:p>
    <w:p w14:paraId="5E753041" w14:textId="77777777" w:rsidR="00897638" w:rsidRDefault="00897638" w:rsidP="006129DA">
      <w:pPr>
        <w:widowControl/>
        <w:spacing w:line="360" w:lineRule="auto"/>
        <w:ind w:left="705" w:hanging="705"/>
        <w:rPr>
          <w:rFonts w:ascii="PT Sans" w:eastAsia="Calibri" w:hAnsi="PT Sans"/>
          <w:kern w:val="2"/>
          <w:szCs w:val="20"/>
          <w:lang w:eastAsia="en-US"/>
          <w14:ligatures w14:val="standardContextual"/>
        </w:rPr>
      </w:pPr>
    </w:p>
    <w:p w14:paraId="4CAE0D9D" w14:textId="198508C7" w:rsidR="00897638" w:rsidRPr="00ED1BC2" w:rsidRDefault="00897638" w:rsidP="006129DA">
      <w:pPr>
        <w:widowControl/>
        <w:spacing w:line="360" w:lineRule="auto"/>
        <w:ind w:left="705" w:hanging="705"/>
        <w:rPr>
          <w:rFonts w:ascii="PT Sans" w:eastAsia="Calibri" w:hAnsi="PT Sans"/>
          <w:b/>
          <w:bCs/>
          <w:kern w:val="2"/>
          <w:szCs w:val="20"/>
          <w:lang w:eastAsia="en-US"/>
          <w14:ligatures w14:val="standardContextual"/>
        </w:rPr>
      </w:pPr>
      <w:r w:rsidRPr="00ED1BC2">
        <w:rPr>
          <w:rFonts w:ascii="PT Sans" w:eastAsia="Calibri" w:hAnsi="PT Sans"/>
          <w:b/>
          <w:bCs/>
          <w:kern w:val="2"/>
          <w:szCs w:val="20"/>
          <w:lang w:eastAsia="en-US"/>
          <w14:ligatures w14:val="standardContextual"/>
        </w:rPr>
        <w:t xml:space="preserve">ARTIKEL </w:t>
      </w:r>
      <w:r w:rsidR="0004180B">
        <w:rPr>
          <w:rFonts w:ascii="PT Sans" w:eastAsia="Calibri" w:hAnsi="PT Sans"/>
          <w:b/>
          <w:bCs/>
          <w:kern w:val="2"/>
          <w:szCs w:val="20"/>
          <w:lang w:eastAsia="en-US"/>
          <w14:ligatures w14:val="standardContextual"/>
        </w:rPr>
        <w:t>5</w:t>
      </w:r>
      <w:r w:rsidRPr="00ED1BC2">
        <w:rPr>
          <w:rFonts w:ascii="PT Sans" w:eastAsia="Calibri" w:hAnsi="PT Sans"/>
          <w:b/>
          <w:bCs/>
          <w:kern w:val="2"/>
          <w:szCs w:val="20"/>
          <w:lang w:eastAsia="en-US"/>
          <w14:ligatures w14:val="standardContextual"/>
        </w:rPr>
        <w:t xml:space="preserve"> </w:t>
      </w:r>
      <w:r w:rsidR="00ED1BC2">
        <w:rPr>
          <w:rFonts w:ascii="PT Sans" w:eastAsia="Calibri" w:hAnsi="PT Sans"/>
          <w:b/>
          <w:bCs/>
          <w:kern w:val="2"/>
          <w:szCs w:val="20"/>
          <w:lang w:eastAsia="en-US"/>
          <w14:ligatures w14:val="standardContextual"/>
        </w:rPr>
        <w:tab/>
      </w:r>
      <w:r w:rsidRPr="00ED1BC2">
        <w:rPr>
          <w:rFonts w:ascii="PT Sans" w:eastAsia="Calibri" w:hAnsi="PT Sans"/>
          <w:b/>
          <w:bCs/>
          <w:kern w:val="2"/>
          <w:szCs w:val="20"/>
          <w:lang w:eastAsia="en-US"/>
          <w14:ligatures w14:val="standardContextual"/>
        </w:rPr>
        <w:t>AANSPRAKELIJKHEID</w:t>
      </w:r>
    </w:p>
    <w:p w14:paraId="0E845A40" w14:textId="02BE6458" w:rsidR="00897638" w:rsidRDefault="0004180B" w:rsidP="006129DA">
      <w:pPr>
        <w:widowControl/>
        <w:spacing w:line="360" w:lineRule="auto"/>
        <w:ind w:left="705" w:hanging="705"/>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5</w:t>
      </w:r>
      <w:r w:rsidR="00897638">
        <w:rPr>
          <w:rFonts w:ascii="PT Sans" w:eastAsia="Calibri" w:hAnsi="PT Sans"/>
          <w:kern w:val="2"/>
          <w:szCs w:val="20"/>
          <w:lang w:eastAsia="en-US"/>
          <w14:ligatures w14:val="standardContextual"/>
        </w:rPr>
        <w:t>.1</w:t>
      </w:r>
      <w:r w:rsidR="00897638">
        <w:rPr>
          <w:rFonts w:ascii="PT Sans" w:eastAsia="Calibri" w:hAnsi="PT Sans"/>
          <w:kern w:val="2"/>
          <w:szCs w:val="20"/>
          <w:lang w:eastAsia="en-US"/>
          <w14:ligatures w14:val="standardContextual"/>
        </w:rPr>
        <w:tab/>
      </w:r>
      <w:r w:rsidR="002A29FA" w:rsidRPr="002A29FA">
        <w:rPr>
          <w:rFonts w:ascii="PT Sans" w:eastAsia="Calibri" w:hAnsi="PT Sans"/>
          <w:kern w:val="2"/>
          <w:szCs w:val="20"/>
          <w:lang w:eastAsia="en-US"/>
          <w14:ligatures w14:val="standardContextual"/>
        </w:rPr>
        <w:t>In dit artikel wordt onder beperking van aansprakelijkheid inbegrepen iedere vorm van</w:t>
      </w:r>
      <w:r w:rsidR="002A29FA">
        <w:rPr>
          <w:rFonts w:ascii="PT Sans" w:eastAsia="Calibri" w:hAnsi="PT Sans"/>
          <w:kern w:val="2"/>
          <w:szCs w:val="20"/>
          <w:lang w:eastAsia="en-US"/>
          <w14:ligatures w14:val="standardContextual"/>
        </w:rPr>
        <w:t xml:space="preserve"> </w:t>
      </w:r>
      <w:r w:rsidR="002A29FA" w:rsidRPr="002A29FA">
        <w:rPr>
          <w:rFonts w:ascii="PT Sans" w:eastAsia="Calibri" w:hAnsi="PT Sans"/>
          <w:kern w:val="2"/>
          <w:szCs w:val="20"/>
          <w:lang w:eastAsia="en-US"/>
          <w14:ligatures w14:val="standardContextual"/>
        </w:rPr>
        <w:t>aansprakelijkheid, hetzij op grond van wanprestatie, onrechtmatige daad of een andere bron van</w:t>
      </w:r>
      <w:r w:rsidR="002A29FA">
        <w:rPr>
          <w:rFonts w:ascii="PT Sans" w:eastAsia="Calibri" w:hAnsi="PT Sans"/>
          <w:kern w:val="2"/>
          <w:szCs w:val="20"/>
          <w:lang w:eastAsia="en-US"/>
          <w14:ligatures w14:val="standardContextual"/>
        </w:rPr>
        <w:t xml:space="preserve"> </w:t>
      </w:r>
      <w:r w:rsidR="002A29FA" w:rsidRPr="002A29FA">
        <w:rPr>
          <w:rFonts w:ascii="PT Sans" w:eastAsia="Calibri" w:hAnsi="PT Sans"/>
          <w:kern w:val="2"/>
          <w:szCs w:val="20"/>
          <w:lang w:eastAsia="en-US"/>
          <w14:ligatures w14:val="standardContextual"/>
        </w:rPr>
        <w:t>aansprakelijkheid.</w:t>
      </w:r>
    </w:p>
    <w:p w14:paraId="560B568D" w14:textId="1F231B1B" w:rsidR="002A29FA" w:rsidRDefault="0004180B" w:rsidP="006129DA">
      <w:pPr>
        <w:widowControl/>
        <w:spacing w:line="360" w:lineRule="auto"/>
        <w:ind w:left="705" w:hanging="705"/>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5</w:t>
      </w:r>
      <w:r w:rsidR="002A29FA">
        <w:rPr>
          <w:rFonts w:ascii="PT Sans" w:eastAsia="Calibri" w:hAnsi="PT Sans"/>
          <w:kern w:val="2"/>
          <w:szCs w:val="20"/>
          <w:lang w:eastAsia="en-US"/>
          <w14:ligatures w14:val="standardContextual"/>
        </w:rPr>
        <w:t xml:space="preserve">.2 </w:t>
      </w:r>
      <w:r w:rsidR="00282694">
        <w:rPr>
          <w:rFonts w:ascii="PT Sans" w:eastAsia="Calibri" w:hAnsi="PT Sans"/>
          <w:kern w:val="2"/>
          <w:szCs w:val="20"/>
          <w:lang w:eastAsia="en-US"/>
          <w14:ligatures w14:val="standardContextual"/>
        </w:rPr>
        <w:tab/>
      </w:r>
      <w:proofErr w:type="spellStart"/>
      <w:r w:rsidR="00282694">
        <w:rPr>
          <w:rFonts w:ascii="PT Sans" w:eastAsia="Calibri" w:hAnsi="PT Sans"/>
          <w:kern w:val="2"/>
          <w:szCs w:val="20"/>
          <w:lang w:eastAsia="en-US"/>
          <w14:ligatures w14:val="standardContextual"/>
        </w:rPr>
        <w:t>HappyLife</w:t>
      </w:r>
      <w:proofErr w:type="spellEnd"/>
      <w:r w:rsidR="00282694">
        <w:rPr>
          <w:rFonts w:ascii="PT Sans" w:eastAsia="Calibri" w:hAnsi="PT Sans"/>
          <w:kern w:val="2"/>
          <w:szCs w:val="20"/>
          <w:lang w:eastAsia="en-US"/>
          <w14:ligatures w14:val="standardContextual"/>
        </w:rPr>
        <w:t xml:space="preserve"> PR kan slechts aansprakelijk worden gehouden voor directe schade die veroorzaakt is door een toerekenbare tekortkoming aan de zijde van </w:t>
      </w:r>
      <w:proofErr w:type="spellStart"/>
      <w:r w:rsidR="00282694">
        <w:rPr>
          <w:rFonts w:ascii="PT Sans" w:eastAsia="Calibri" w:hAnsi="PT Sans"/>
          <w:kern w:val="2"/>
          <w:szCs w:val="20"/>
          <w:lang w:eastAsia="en-US"/>
          <w14:ligatures w14:val="standardContextual"/>
        </w:rPr>
        <w:t>HappyLife</w:t>
      </w:r>
      <w:proofErr w:type="spellEnd"/>
      <w:r w:rsidR="00282694">
        <w:rPr>
          <w:rFonts w:ascii="PT Sans" w:eastAsia="Calibri" w:hAnsi="PT Sans"/>
          <w:kern w:val="2"/>
          <w:szCs w:val="20"/>
          <w:lang w:eastAsia="en-US"/>
          <w14:ligatures w14:val="standardContextual"/>
        </w:rPr>
        <w:t xml:space="preserve"> PR</w:t>
      </w:r>
      <w:r w:rsidR="009120C1">
        <w:rPr>
          <w:rFonts w:ascii="PT Sans" w:eastAsia="Calibri" w:hAnsi="PT Sans"/>
          <w:kern w:val="2"/>
          <w:szCs w:val="20"/>
          <w:lang w:eastAsia="en-US"/>
          <w14:ligatures w14:val="standardContextual"/>
        </w:rPr>
        <w:t xml:space="preserve"> in de nakoming van haar verplichting(en) op grond van de Overeenkomst. </w:t>
      </w:r>
      <w:proofErr w:type="spellStart"/>
      <w:r w:rsidR="00727A33">
        <w:rPr>
          <w:rFonts w:ascii="PT Sans" w:eastAsia="Calibri" w:hAnsi="PT Sans"/>
          <w:kern w:val="2"/>
          <w:szCs w:val="20"/>
          <w:lang w:eastAsia="en-US"/>
          <w14:ligatures w14:val="standardContextual"/>
        </w:rPr>
        <w:t>HappyLife</w:t>
      </w:r>
      <w:proofErr w:type="spellEnd"/>
      <w:r w:rsidR="00727A33">
        <w:rPr>
          <w:rFonts w:ascii="PT Sans" w:eastAsia="Calibri" w:hAnsi="PT Sans"/>
          <w:kern w:val="2"/>
          <w:szCs w:val="20"/>
          <w:lang w:eastAsia="en-US"/>
          <w14:ligatures w14:val="standardContextual"/>
        </w:rPr>
        <w:t xml:space="preserve"> PR is niet aansprakelijk voor enige gevolgschade of indirecte schade.</w:t>
      </w:r>
    </w:p>
    <w:p w14:paraId="01F16608" w14:textId="7E03DB6C" w:rsidR="000E710F" w:rsidRDefault="000E710F" w:rsidP="006129DA">
      <w:pPr>
        <w:widowControl/>
        <w:spacing w:line="360" w:lineRule="auto"/>
        <w:ind w:left="705" w:hanging="705"/>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5.3</w:t>
      </w:r>
      <w:r>
        <w:rPr>
          <w:rFonts w:ascii="PT Sans" w:eastAsia="Calibri" w:hAnsi="PT Sans"/>
          <w:kern w:val="2"/>
          <w:szCs w:val="20"/>
          <w:lang w:eastAsia="en-US"/>
          <w14:ligatures w14:val="standardContextual"/>
        </w:rPr>
        <w:tab/>
      </w:r>
      <w:r w:rsidR="00546F7F">
        <w:rPr>
          <w:rFonts w:ascii="PT Sans" w:eastAsia="Calibri" w:hAnsi="PT Sans"/>
          <w:kern w:val="2"/>
          <w:szCs w:val="20"/>
          <w:lang w:eastAsia="en-US"/>
          <w14:ligatures w14:val="standardContextual"/>
        </w:rPr>
        <w:t xml:space="preserve">Indien </w:t>
      </w:r>
      <w:proofErr w:type="spellStart"/>
      <w:r w:rsidR="00546F7F">
        <w:rPr>
          <w:rFonts w:ascii="PT Sans" w:eastAsia="Calibri" w:hAnsi="PT Sans"/>
          <w:kern w:val="2"/>
          <w:szCs w:val="20"/>
          <w:lang w:eastAsia="en-US"/>
          <w14:ligatures w14:val="standardContextual"/>
        </w:rPr>
        <w:t>HappyLife</w:t>
      </w:r>
      <w:proofErr w:type="spellEnd"/>
      <w:r w:rsidR="00546F7F">
        <w:rPr>
          <w:rFonts w:ascii="PT Sans" w:eastAsia="Calibri" w:hAnsi="PT Sans"/>
          <w:kern w:val="2"/>
          <w:szCs w:val="20"/>
          <w:lang w:eastAsia="en-US"/>
          <w14:ligatures w14:val="standardContextual"/>
        </w:rPr>
        <w:t xml:space="preserve"> PR op grond van een toerekenbare tekortkoming in de dienstverlening is gehouden tot vergoeding van schade aan Opdrachtgever, dan </w:t>
      </w:r>
      <w:r w:rsidR="00C82BB6">
        <w:rPr>
          <w:rFonts w:ascii="PT Sans" w:eastAsia="Calibri" w:hAnsi="PT Sans"/>
          <w:kern w:val="2"/>
          <w:szCs w:val="20"/>
          <w:lang w:eastAsia="en-US"/>
          <w14:ligatures w14:val="standardContextual"/>
        </w:rPr>
        <w:t xml:space="preserve">is de verplichting tot vergoeding van schade beperkt tot maximaal het factuurbedrag van </w:t>
      </w:r>
      <w:r w:rsidR="00AF7B9B">
        <w:rPr>
          <w:rFonts w:ascii="PT Sans" w:eastAsia="Calibri" w:hAnsi="PT Sans"/>
          <w:kern w:val="2"/>
          <w:szCs w:val="20"/>
          <w:lang w:eastAsia="en-US"/>
          <w14:ligatures w14:val="standardContextual"/>
        </w:rPr>
        <w:t xml:space="preserve">de door </w:t>
      </w:r>
      <w:proofErr w:type="spellStart"/>
      <w:r w:rsidR="00AF7B9B">
        <w:rPr>
          <w:rFonts w:ascii="PT Sans" w:eastAsia="Calibri" w:hAnsi="PT Sans"/>
          <w:kern w:val="2"/>
          <w:szCs w:val="20"/>
          <w:lang w:eastAsia="en-US"/>
          <w14:ligatures w14:val="standardContextual"/>
        </w:rPr>
        <w:t>HappyLife</w:t>
      </w:r>
      <w:proofErr w:type="spellEnd"/>
      <w:r w:rsidR="00AF7B9B">
        <w:rPr>
          <w:rFonts w:ascii="PT Sans" w:eastAsia="Calibri" w:hAnsi="PT Sans"/>
          <w:kern w:val="2"/>
          <w:szCs w:val="20"/>
          <w:lang w:eastAsia="en-US"/>
          <w14:ligatures w14:val="standardContextual"/>
        </w:rPr>
        <w:t xml:space="preserve"> PR geleverde diensten. </w:t>
      </w:r>
    </w:p>
    <w:p w14:paraId="2D29FC7B" w14:textId="0AF18D40" w:rsidR="00727A33" w:rsidRDefault="0004180B" w:rsidP="006129DA">
      <w:pPr>
        <w:widowControl/>
        <w:spacing w:line="360" w:lineRule="auto"/>
        <w:ind w:left="705" w:hanging="705"/>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5</w:t>
      </w:r>
      <w:r w:rsidR="000E710F">
        <w:rPr>
          <w:rFonts w:ascii="PT Sans" w:eastAsia="Calibri" w:hAnsi="PT Sans"/>
          <w:kern w:val="2"/>
          <w:szCs w:val="20"/>
          <w:lang w:eastAsia="en-US"/>
          <w14:ligatures w14:val="standardContextual"/>
        </w:rPr>
        <w:t>.4</w:t>
      </w:r>
      <w:r w:rsidR="00242EDC" w:rsidRPr="00242EDC">
        <w:rPr>
          <w:rFonts w:ascii="PT Sans" w:eastAsia="Calibri" w:hAnsi="PT Sans"/>
          <w:kern w:val="2"/>
          <w:szCs w:val="20"/>
          <w:lang w:eastAsia="en-US"/>
          <w14:ligatures w14:val="standardContextual"/>
        </w:rPr>
        <w:tab/>
      </w:r>
      <w:proofErr w:type="spellStart"/>
      <w:r w:rsidR="00242EDC" w:rsidRPr="00242EDC">
        <w:rPr>
          <w:rFonts w:ascii="PT Sans" w:eastAsia="Calibri" w:hAnsi="PT Sans"/>
          <w:kern w:val="2"/>
          <w:szCs w:val="20"/>
          <w:lang w:eastAsia="en-US"/>
          <w14:ligatures w14:val="standardContextual"/>
        </w:rPr>
        <w:t>HappyLife</w:t>
      </w:r>
      <w:proofErr w:type="spellEnd"/>
      <w:r w:rsidR="00242EDC" w:rsidRPr="00242EDC">
        <w:rPr>
          <w:rFonts w:ascii="PT Sans" w:eastAsia="Calibri" w:hAnsi="PT Sans"/>
          <w:kern w:val="2"/>
          <w:szCs w:val="20"/>
          <w:lang w:eastAsia="en-US"/>
          <w14:ligatures w14:val="standardContextual"/>
        </w:rPr>
        <w:t xml:space="preserve"> PR is niet aan</w:t>
      </w:r>
      <w:r w:rsidR="00242EDC">
        <w:rPr>
          <w:rFonts w:ascii="PT Sans" w:eastAsia="Calibri" w:hAnsi="PT Sans"/>
          <w:kern w:val="2"/>
          <w:szCs w:val="20"/>
          <w:lang w:eastAsia="en-US"/>
          <w14:ligatures w14:val="standardContextual"/>
        </w:rPr>
        <w:t xml:space="preserve">sprakelijk voor </w:t>
      </w:r>
      <w:r w:rsidR="0099459B">
        <w:rPr>
          <w:rFonts w:ascii="PT Sans" w:eastAsia="Calibri" w:hAnsi="PT Sans"/>
          <w:kern w:val="2"/>
          <w:szCs w:val="20"/>
          <w:lang w:eastAsia="en-US"/>
          <w14:ligatures w14:val="standardContextual"/>
        </w:rPr>
        <w:t>schade die is ontstaan door fouten en</w:t>
      </w:r>
      <w:r w:rsidR="00BD533D">
        <w:rPr>
          <w:rFonts w:ascii="PT Sans" w:eastAsia="Calibri" w:hAnsi="PT Sans"/>
          <w:kern w:val="2"/>
          <w:szCs w:val="20"/>
          <w:lang w:eastAsia="en-US"/>
          <w14:ligatures w14:val="standardContextual"/>
        </w:rPr>
        <w:t xml:space="preserve">/of </w:t>
      </w:r>
      <w:r w:rsidR="0099459B">
        <w:rPr>
          <w:rFonts w:ascii="PT Sans" w:eastAsia="Calibri" w:hAnsi="PT Sans"/>
          <w:kern w:val="2"/>
          <w:szCs w:val="20"/>
          <w:lang w:eastAsia="en-US"/>
          <w14:ligatures w14:val="standardContextual"/>
        </w:rPr>
        <w:t xml:space="preserve">gebreken in </w:t>
      </w:r>
      <w:r w:rsidR="00BD533D">
        <w:rPr>
          <w:rFonts w:ascii="PT Sans" w:eastAsia="Calibri" w:hAnsi="PT Sans"/>
          <w:kern w:val="2"/>
          <w:szCs w:val="20"/>
          <w:lang w:eastAsia="en-US"/>
          <w14:ligatures w14:val="standardContextual"/>
        </w:rPr>
        <w:t>producten</w:t>
      </w:r>
      <w:r w:rsidR="0088268D">
        <w:rPr>
          <w:rFonts w:ascii="PT Sans" w:eastAsia="Calibri" w:hAnsi="PT Sans"/>
          <w:kern w:val="2"/>
          <w:szCs w:val="20"/>
          <w:lang w:eastAsia="en-US"/>
          <w14:ligatures w14:val="standardContextual"/>
        </w:rPr>
        <w:t xml:space="preserve">, </w:t>
      </w:r>
      <w:r w:rsidR="00290A12">
        <w:rPr>
          <w:rFonts w:ascii="PT Sans" w:eastAsia="Calibri" w:hAnsi="PT Sans"/>
          <w:kern w:val="2"/>
          <w:szCs w:val="20"/>
          <w:lang w:eastAsia="en-US"/>
          <w14:ligatures w14:val="standardContextual"/>
        </w:rPr>
        <w:t>teksten</w:t>
      </w:r>
      <w:r w:rsidR="0088268D">
        <w:rPr>
          <w:rFonts w:ascii="PT Sans" w:eastAsia="Calibri" w:hAnsi="PT Sans"/>
          <w:kern w:val="2"/>
          <w:szCs w:val="20"/>
          <w:lang w:eastAsia="en-US"/>
          <w14:ligatures w14:val="standardContextual"/>
        </w:rPr>
        <w:t xml:space="preserve"> of anderszins door </w:t>
      </w:r>
      <w:proofErr w:type="spellStart"/>
      <w:r w:rsidR="0088268D">
        <w:rPr>
          <w:rFonts w:ascii="PT Sans" w:eastAsia="Calibri" w:hAnsi="PT Sans"/>
          <w:kern w:val="2"/>
          <w:szCs w:val="20"/>
          <w:lang w:eastAsia="en-US"/>
          <w14:ligatures w14:val="standardContextual"/>
        </w:rPr>
        <w:t>HappyLife</w:t>
      </w:r>
      <w:proofErr w:type="spellEnd"/>
      <w:r w:rsidR="0088268D">
        <w:rPr>
          <w:rFonts w:ascii="PT Sans" w:eastAsia="Calibri" w:hAnsi="PT Sans"/>
          <w:kern w:val="2"/>
          <w:szCs w:val="20"/>
          <w:lang w:eastAsia="en-US"/>
          <w14:ligatures w14:val="standardContextual"/>
        </w:rPr>
        <w:t xml:space="preserve"> PR geproduceerd </w:t>
      </w:r>
      <w:r w:rsidR="0088268D">
        <w:rPr>
          <w:rFonts w:ascii="PT Sans" w:eastAsia="Calibri" w:hAnsi="PT Sans"/>
          <w:kern w:val="2"/>
          <w:szCs w:val="20"/>
          <w:lang w:eastAsia="en-US"/>
          <w14:ligatures w14:val="standardContextual"/>
        </w:rPr>
        <w:lastRenderedPageBreak/>
        <w:t xml:space="preserve">werk </w:t>
      </w:r>
      <w:r w:rsidR="00290A12">
        <w:rPr>
          <w:rFonts w:ascii="PT Sans" w:eastAsia="Calibri" w:hAnsi="PT Sans"/>
          <w:kern w:val="2"/>
          <w:szCs w:val="20"/>
          <w:lang w:eastAsia="en-US"/>
          <w14:ligatures w14:val="standardContextual"/>
        </w:rPr>
        <w:t>indien het product</w:t>
      </w:r>
      <w:r w:rsidR="00BA489B">
        <w:rPr>
          <w:rFonts w:ascii="PT Sans" w:eastAsia="Calibri" w:hAnsi="PT Sans"/>
          <w:kern w:val="2"/>
          <w:szCs w:val="20"/>
          <w:lang w:eastAsia="en-US"/>
          <w14:ligatures w14:val="standardContextual"/>
        </w:rPr>
        <w:t xml:space="preserve"> en/of </w:t>
      </w:r>
      <w:r w:rsidR="00DA2844">
        <w:rPr>
          <w:rFonts w:ascii="PT Sans" w:eastAsia="Calibri" w:hAnsi="PT Sans"/>
          <w:kern w:val="2"/>
          <w:szCs w:val="20"/>
          <w:lang w:eastAsia="en-US"/>
          <w14:ligatures w14:val="standardContextual"/>
        </w:rPr>
        <w:t xml:space="preserve">de tekst en/of </w:t>
      </w:r>
      <w:r w:rsidR="00BA489B">
        <w:rPr>
          <w:rFonts w:ascii="PT Sans" w:eastAsia="Calibri" w:hAnsi="PT Sans"/>
          <w:kern w:val="2"/>
          <w:szCs w:val="20"/>
          <w:lang w:eastAsia="en-US"/>
          <w14:ligatures w14:val="standardContextual"/>
        </w:rPr>
        <w:t xml:space="preserve">het werk door Opdrachtgever is aangeleverd of ter goedkeuring aan Opdrachtgever is voorgelegd en Opdrachtgever daarmee heeft ingestemd. </w:t>
      </w:r>
    </w:p>
    <w:p w14:paraId="56F0EEDF" w14:textId="47C96D9B" w:rsidR="004601FC" w:rsidRDefault="0004180B" w:rsidP="006129DA">
      <w:pPr>
        <w:widowControl/>
        <w:spacing w:line="360" w:lineRule="auto"/>
        <w:ind w:left="705" w:hanging="705"/>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5</w:t>
      </w:r>
      <w:r w:rsidR="004601FC" w:rsidRPr="004601FC">
        <w:rPr>
          <w:rFonts w:ascii="PT Sans" w:eastAsia="Calibri" w:hAnsi="PT Sans"/>
          <w:kern w:val="2"/>
          <w:szCs w:val="20"/>
          <w:lang w:eastAsia="en-US"/>
          <w14:ligatures w14:val="standardContextual"/>
        </w:rPr>
        <w:t>.</w:t>
      </w:r>
      <w:r w:rsidR="000E710F">
        <w:rPr>
          <w:rFonts w:ascii="PT Sans" w:eastAsia="Calibri" w:hAnsi="PT Sans"/>
          <w:kern w:val="2"/>
          <w:szCs w:val="20"/>
          <w:lang w:eastAsia="en-US"/>
          <w14:ligatures w14:val="standardContextual"/>
        </w:rPr>
        <w:t>5</w:t>
      </w:r>
      <w:r w:rsidR="004601FC" w:rsidRPr="004601FC">
        <w:rPr>
          <w:rFonts w:ascii="PT Sans" w:eastAsia="Calibri" w:hAnsi="PT Sans"/>
          <w:kern w:val="2"/>
          <w:szCs w:val="20"/>
          <w:lang w:eastAsia="en-US"/>
          <w14:ligatures w14:val="standardContextual"/>
        </w:rPr>
        <w:tab/>
      </w:r>
      <w:proofErr w:type="spellStart"/>
      <w:r w:rsidR="004601FC" w:rsidRPr="004601FC">
        <w:rPr>
          <w:rFonts w:ascii="PT Sans" w:eastAsia="Calibri" w:hAnsi="PT Sans"/>
          <w:kern w:val="2"/>
          <w:szCs w:val="20"/>
          <w:lang w:eastAsia="en-US"/>
          <w14:ligatures w14:val="standardContextual"/>
        </w:rPr>
        <w:t>HappyLife</w:t>
      </w:r>
      <w:proofErr w:type="spellEnd"/>
      <w:r w:rsidR="004601FC" w:rsidRPr="004601FC">
        <w:rPr>
          <w:rFonts w:ascii="PT Sans" w:eastAsia="Calibri" w:hAnsi="PT Sans"/>
          <w:kern w:val="2"/>
          <w:szCs w:val="20"/>
          <w:lang w:eastAsia="en-US"/>
          <w14:ligatures w14:val="standardContextual"/>
        </w:rPr>
        <w:t xml:space="preserve"> PR is niet aan</w:t>
      </w:r>
      <w:r w:rsidR="004601FC">
        <w:rPr>
          <w:rFonts w:ascii="PT Sans" w:eastAsia="Calibri" w:hAnsi="PT Sans"/>
          <w:kern w:val="2"/>
          <w:szCs w:val="20"/>
          <w:lang w:eastAsia="en-US"/>
          <w14:ligatures w14:val="standardContextual"/>
        </w:rPr>
        <w:t>sprakelijk voor schade d</w:t>
      </w:r>
      <w:r w:rsidR="00327B99">
        <w:rPr>
          <w:rFonts w:ascii="PT Sans" w:eastAsia="Calibri" w:hAnsi="PT Sans"/>
          <w:kern w:val="2"/>
          <w:szCs w:val="20"/>
          <w:lang w:eastAsia="en-US"/>
          <w14:ligatures w14:val="standardContextual"/>
        </w:rPr>
        <w:t xml:space="preserve">ie is ontstaan door </w:t>
      </w:r>
      <w:r w:rsidR="00C74CAD">
        <w:rPr>
          <w:rFonts w:ascii="PT Sans" w:eastAsia="Calibri" w:hAnsi="PT Sans"/>
          <w:kern w:val="2"/>
          <w:szCs w:val="20"/>
          <w:lang w:eastAsia="en-US"/>
          <w14:ligatures w14:val="standardContextual"/>
        </w:rPr>
        <w:t>derden</w:t>
      </w:r>
      <w:r w:rsidR="00093F01">
        <w:rPr>
          <w:rFonts w:ascii="PT Sans" w:eastAsia="Calibri" w:hAnsi="PT Sans"/>
          <w:kern w:val="2"/>
          <w:szCs w:val="20"/>
          <w:lang w:eastAsia="en-US"/>
          <w14:ligatures w14:val="standardContextual"/>
        </w:rPr>
        <w:t xml:space="preserve"> – waarond</w:t>
      </w:r>
      <w:r w:rsidR="006F58CA">
        <w:rPr>
          <w:rFonts w:ascii="PT Sans" w:eastAsia="Calibri" w:hAnsi="PT Sans"/>
          <w:kern w:val="2"/>
          <w:szCs w:val="20"/>
          <w:lang w:eastAsia="en-US"/>
          <w14:ligatures w14:val="standardContextual"/>
        </w:rPr>
        <w:t xml:space="preserve">er begrepen </w:t>
      </w:r>
      <w:r w:rsidR="00C22A34">
        <w:rPr>
          <w:rFonts w:ascii="PT Sans" w:eastAsia="Calibri" w:hAnsi="PT Sans"/>
          <w:kern w:val="2"/>
          <w:szCs w:val="20"/>
          <w:lang w:eastAsia="en-US"/>
          <w14:ligatures w14:val="standardContextual"/>
        </w:rPr>
        <w:t xml:space="preserve">een </w:t>
      </w:r>
      <w:proofErr w:type="spellStart"/>
      <w:r w:rsidR="006F58CA">
        <w:rPr>
          <w:rFonts w:ascii="PT Sans" w:eastAsia="Calibri" w:hAnsi="PT Sans"/>
          <w:kern w:val="2"/>
          <w:szCs w:val="20"/>
          <w:lang w:eastAsia="en-US"/>
          <w14:ligatures w14:val="standardContextual"/>
        </w:rPr>
        <w:t>Influencer</w:t>
      </w:r>
      <w:proofErr w:type="spellEnd"/>
      <w:r w:rsidR="006F58CA">
        <w:rPr>
          <w:rFonts w:ascii="PT Sans" w:eastAsia="Calibri" w:hAnsi="PT Sans"/>
          <w:kern w:val="2"/>
          <w:szCs w:val="20"/>
          <w:lang w:eastAsia="en-US"/>
          <w14:ligatures w14:val="standardContextual"/>
        </w:rPr>
        <w:t xml:space="preserve"> –</w:t>
      </w:r>
      <w:r w:rsidR="00C74CAD">
        <w:rPr>
          <w:rFonts w:ascii="PT Sans" w:eastAsia="Calibri" w:hAnsi="PT Sans"/>
          <w:kern w:val="2"/>
          <w:szCs w:val="20"/>
          <w:lang w:eastAsia="en-US"/>
          <w14:ligatures w14:val="standardContextual"/>
        </w:rPr>
        <w:t xml:space="preserve"> die</w:t>
      </w:r>
      <w:r w:rsidR="00093F01">
        <w:rPr>
          <w:rFonts w:ascii="PT Sans" w:eastAsia="Calibri" w:hAnsi="PT Sans"/>
          <w:kern w:val="2"/>
          <w:szCs w:val="20"/>
          <w:lang w:eastAsia="en-US"/>
          <w14:ligatures w14:val="standardContextual"/>
        </w:rPr>
        <w:t xml:space="preserve"> na toestemming van Opdrachtgever</w:t>
      </w:r>
      <w:r w:rsidR="00C74CAD">
        <w:rPr>
          <w:rFonts w:ascii="PT Sans" w:eastAsia="Calibri" w:hAnsi="PT Sans"/>
          <w:kern w:val="2"/>
          <w:szCs w:val="20"/>
          <w:lang w:eastAsia="en-US"/>
          <w14:ligatures w14:val="standardContextual"/>
        </w:rPr>
        <w:t xml:space="preserve"> door </w:t>
      </w:r>
      <w:proofErr w:type="spellStart"/>
      <w:r w:rsidR="00C74CAD">
        <w:rPr>
          <w:rFonts w:ascii="PT Sans" w:eastAsia="Calibri" w:hAnsi="PT Sans"/>
          <w:kern w:val="2"/>
          <w:szCs w:val="20"/>
          <w:lang w:eastAsia="en-US"/>
          <w14:ligatures w14:val="standardContextual"/>
        </w:rPr>
        <w:t>HappyLife</w:t>
      </w:r>
      <w:proofErr w:type="spellEnd"/>
      <w:r w:rsidR="00C74CAD">
        <w:rPr>
          <w:rFonts w:ascii="PT Sans" w:eastAsia="Calibri" w:hAnsi="PT Sans"/>
          <w:kern w:val="2"/>
          <w:szCs w:val="20"/>
          <w:lang w:eastAsia="en-US"/>
          <w14:ligatures w14:val="standardContextual"/>
        </w:rPr>
        <w:t xml:space="preserve"> PR zijn ingeschakeld</w:t>
      </w:r>
      <w:r w:rsidR="00442493">
        <w:rPr>
          <w:rFonts w:ascii="PT Sans" w:eastAsia="Calibri" w:hAnsi="PT Sans"/>
          <w:kern w:val="2"/>
          <w:szCs w:val="20"/>
          <w:lang w:eastAsia="en-US"/>
          <w14:ligatures w14:val="standardContextual"/>
        </w:rPr>
        <w:t xml:space="preserve"> </w:t>
      </w:r>
      <w:r w:rsidR="00093F01">
        <w:rPr>
          <w:rFonts w:ascii="PT Sans" w:eastAsia="Calibri" w:hAnsi="PT Sans"/>
          <w:kern w:val="2"/>
          <w:szCs w:val="20"/>
          <w:lang w:eastAsia="en-US"/>
          <w14:ligatures w14:val="standardContextual"/>
        </w:rPr>
        <w:t xml:space="preserve">in het kader van de uitvoering van de Overeenkomst. </w:t>
      </w:r>
    </w:p>
    <w:p w14:paraId="1DED75D6" w14:textId="3F223820" w:rsidR="006B7B4C" w:rsidRDefault="0004180B" w:rsidP="006129DA">
      <w:pPr>
        <w:widowControl/>
        <w:spacing w:line="360" w:lineRule="auto"/>
        <w:ind w:left="705" w:hanging="705"/>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5</w:t>
      </w:r>
      <w:r w:rsidR="00154368">
        <w:rPr>
          <w:rFonts w:ascii="PT Sans" w:eastAsia="Calibri" w:hAnsi="PT Sans"/>
          <w:kern w:val="2"/>
          <w:szCs w:val="20"/>
          <w:lang w:eastAsia="en-US"/>
          <w14:ligatures w14:val="standardContextual"/>
        </w:rPr>
        <w:t>.</w:t>
      </w:r>
      <w:r w:rsidR="000E710F">
        <w:rPr>
          <w:rFonts w:ascii="PT Sans" w:eastAsia="Calibri" w:hAnsi="PT Sans"/>
          <w:kern w:val="2"/>
          <w:szCs w:val="20"/>
          <w:lang w:eastAsia="en-US"/>
          <w14:ligatures w14:val="standardContextual"/>
        </w:rPr>
        <w:t>6</w:t>
      </w:r>
      <w:r w:rsidR="000E710F">
        <w:rPr>
          <w:rFonts w:ascii="PT Sans" w:eastAsia="Calibri" w:hAnsi="PT Sans"/>
          <w:kern w:val="2"/>
          <w:szCs w:val="20"/>
          <w:lang w:eastAsia="en-US"/>
          <w14:ligatures w14:val="standardContextual"/>
        </w:rPr>
        <w:tab/>
      </w:r>
      <w:r w:rsidR="00154368">
        <w:rPr>
          <w:rFonts w:ascii="PT Sans" w:eastAsia="Calibri" w:hAnsi="PT Sans"/>
          <w:kern w:val="2"/>
          <w:szCs w:val="20"/>
          <w:lang w:eastAsia="en-US"/>
          <w14:ligatures w14:val="standardContextual"/>
        </w:rPr>
        <w:t xml:space="preserve">Opdrachtgever vrijwaart </w:t>
      </w:r>
      <w:proofErr w:type="spellStart"/>
      <w:r w:rsidR="00154368">
        <w:rPr>
          <w:rFonts w:ascii="PT Sans" w:eastAsia="Calibri" w:hAnsi="PT Sans"/>
          <w:kern w:val="2"/>
          <w:szCs w:val="20"/>
          <w:lang w:eastAsia="en-US"/>
          <w14:ligatures w14:val="standardContextual"/>
        </w:rPr>
        <w:t>HappyLife</w:t>
      </w:r>
      <w:proofErr w:type="spellEnd"/>
      <w:r w:rsidR="00154368">
        <w:rPr>
          <w:rFonts w:ascii="PT Sans" w:eastAsia="Calibri" w:hAnsi="PT Sans"/>
          <w:kern w:val="2"/>
          <w:szCs w:val="20"/>
          <w:lang w:eastAsia="en-US"/>
          <w14:ligatures w14:val="standardContextual"/>
        </w:rPr>
        <w:t xml:space="preserve"> PR </w:t>
      </w:r>
      <w:r w:rsidR="003336CF">
        <w:rPr>
          <w:rFonts w:ascii="PT Sans" w:eastAsia="Calibri" w:hAnsi="PT Sans"/>
          <w:kern w:val="2"/>
          <w:szCs w:val="20"/>
          <w:lang w:eastAsia="en-US"/>
          <w14:ligatures w14:val="standardContextual"/>
        </w:rPr>
        <w:t xml:space="preserve">ter zake </w:t>
      </w:r>
      <w:r w:rsidR="00146F2E">
        <w:rPr>
          <w:rFonts w:ascii="PT Sans" w:eastAsia="Calibri" w:hAnsi="PT Sans"/>
          <w:kern w:val="2"/>
          <w:szCs w:val="20"/>
          <w:lang w:eastAsia="en-US"/>
          <w14:ligatures w14:val="standardContextual"/>
        </w:rPr>
        <w:t xml:space="preserve">van iedere aanspraak van derden die direct of indirect samenhangen met de uitvoering van de Overeenkomst. </w:t>
      </w:r>
      <w:r w:rsidR="006B7B4C">
        <w:rPr>
          <w:rFonts w:ascii="PT Sans" w:eastAsia="Calibri" w:hAnsi="PT Sans"/>
          <w:kern w:val="2"/>
          <w:szCs w:val="20"/>
          <w:lang w:eastAsia="en-US"/>
          <w14:ligatures w14:val="standardContextual"/>
        </w:rPr>
        <w:tab/>
      </w:r>
    </w:p>
    <w:p w14:paraId="77D08A59" w14:textId="61291C75" w:rsidR="00C22A34" w:rsidRDefault="006B7B4C" w:rsidP="006129DA">
      <w:pPr>
        <w:widowControl/>
        <w:spacing w:line="360" w:lineRule="auto"/>
        <w:ind w:left="705" w:hanging="705"/>
        <w:rPr>
          <w:rFonts w:ascii="PT Sans" w:eastAsia="Calibri" w:hAnsi="PT Sans"/>
          <w:b/>
          <w:bCs/>
          <w:kern w:val="2"/>
          <w:szCs w:val="20"/>
          <w:lang w:eastAsia="en-US"/>
          <w14:ligatures w14:val="standardContextual"/>
        </w:rPr>
      </w:pPr>
      <w:r w:rsidRPr="006D2152">
        <w:rPr>
          <w:rFonts w:ascii="PT Sans" w:eastAsia="Calibri" w:hAnsi="PT Sans"/>
          <w:b/>
          <w:bCs/>
          <w:kern w:val="2"/>
          <w:szCs w:val="20"/>
          <w:lang w:eastAsia="en-US"/>
          <w14:ligatures w14:val="standardContextual"/>
        </w:rPr>
        <w:t>ARTIKEL 6</w:t>
      </w:r>
      <w:r w:rsidR="006D2152" w:rsidRPr="006D2152">
        <w:rPr>
          <w:rFonts w:ascii="PT Sans" w:eastAsia="Calibri" w:hAnsi="PT Sans"/>
          <w:b/>
          <w:bCs/>
          <w:kern w:val="2"/>
          <w:szCs w:val="20"/>
          <w:lang w:eastAsia="en-US"/>
          <w14:ligatures w14:val="standardContextual"/>
        </w:rPr>
        <w:tab/>
        <w:t>EIGENDOMMEN OPDRACHTGEVER</w:t>
      </w:r>
    </w:p>
    <w:p w14:paraId="121E1668" w14:textId="006B9A61" w:rsidR="00721E81" w:rsidRPr="00721E81" w:rsidRDefault="00721E81" w:rsidP="006129DA">
      <w:pPr>
        <w:widowControl/>
        <w:spacing w:line="360" w:lineRule="auto"/>
        <w:ind w:left="705" w:hanging="705"/>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6.1</w:t>
      </w:r>
      <w:r>
        <w:rPr>
          <w:rFonts w:ascii="PT Sans" w:eastAsia="Calibri" w:hAnsi="PT Sans"/>
          <w:kern w:val="2"/>
          <w:szCs w:val="20"/>
          <w:lang w:eastAsia="en-US"/>
          <w14:ligatures w14:val="standardContextual"/>
        </w:rPr>
        <w:tab/>
      </w:r>
      <w:proofErr w:type="spellStart"/>
      <w:r>
        <w:rPr>
          <w:rFonts w:ascii="PT Sans" w:eastAsia="Calibri" w:hAnsi="PT Sans"/>
          <w:kern w:val="2"/>
          <w:szCs w:val="20"/>
          <w:lang w:eastAsia="en-US"/>
          <w14:ligatures w14:val="standardContextual"/>
        </w:rPr>
        <w:t>HappyLife</w:t>
      </w:r>
      <w:proofErr w:type="spellEnd"/>
      <w:r>
        <w:rPr>
          <w:rFonts w:ascii="PT Sans" w:eastAsia="Calibri" w:hAnsi="PT Sans"/>
          <w:kern w:val="2"/>
          <w:szCs w:val="20"/>
          <w:lang w:eastAsia="en-US"/>
          <w14:ligatures w14:val="standardContextual"/>
        </w:rPr>
        <w:t xml:space="preserve"> PR zal zorgvuldig omgaan met producten en/of zaken die zij voor de uitvoering van de Overeenkomst ontvangt van Opdrachtgever, maar aanvaardt </w:t>
      </w:r>
      <w:r w:rsidR="00806B4A">
        <w:rPr>
          <w:rFonts w:ascii="PT Sans" w:eastAsia="Calibri" w:hAnsi="PT Sans"/>
          <w:kern w:val="2"/>
          <w:szCs w:val="20"/>
          <w:lang w:eastAsia="en-US"/>
          <w14:ligatures w14:val="standardContextual"/>
        </w:rPr>
        <w:t xml:space="preserve">geen aansprakelijkheid voor het </w:t>
      </w:r>
      <w:r w:rsidR="00D377DC">
        <w:rPr>
          <w:rFonts w:ascii="PT Sans" w:eastAsia="Calibri" w:hAnsi="PT Sans"/>
          <w:kern w:val="2"/>
          <w:szCs w:val="20"/>
          <w:lang w:eastAsia="en-US"/>
          <w14:ligatures w14:val="standardContextual"/>
        </w:rPr>
        <w:t xml:space="preserve">verloren gaan of beschadigd raken van producten en/of zaken die haar door Opdrachtgever zijn toevertrouwd. Opdrachtgever wordt geacht in de in dit artikel bedoelde zaken voor eigen rekening en risico te hebben verzekerd. </w:t>
      </w:r>
    </w:p>
    <w:p w14:paraId="0EF7E61E" w14:textId="77777777" w:rsidR="006B7B4C" w:rsidRDefault="006B7B4C" w:rsidP="006129DA">
      <w:pPr>
        <w:widowControl/>
        <w:spacing w:line="360" w:lineRule="auto"/>
        <w:ind w:left="705" w:hanging="705"/>
        <w:rPr>
          <w:rFonts w:ascii="PT Sans" w:eastAsia="Calibri" w:hAnsi="PT Sans"/>
          <w:kern w:val="2"/>
          <w:szCs w:val="20"/>
          <w:lang w:eastAsia="en-US"/>
          <w14:ligatures w14:val="standardContextual"/>
        </w:rPr>
      </w:pPr>
    </w:p>
    <w:p w14:paraId="74513E86" w14:textId="1752D90C" w:rsidR="00D43EE4" w:rsidRPr="00D43EE4" w:rsidRDefault="00D43EE4" w:rsidP="006129DA">
      <w:pPr>
        <w:widowControl/>
        <w:spacing w:line="360" w:lineRule="auto"/>
        <w:ind w:left="705" w:hanging="705"/>
        <w:rPr>
          <w:rFonts w:ascii="PT Sans" w:eastAsia="Calibri" w:hAnsi="PT Sans"/>
          <w:b/>
          <w:bCs/>
          <w:kern w:val="2"/>
          <w:szCs w:val="20"/>
          <w:lang w:eastAsia="en-US"/>
          <w14:ligatures w14:val="standardContextual"/>
        </w:rPr>
      </w:pPr>
      <w:r w:rsidRPr="00D43EE4">
        <w:rPr>
          <w:rFonts w:ascii="PT Sans" w:eastAsia="Calibri" w:hAnsi="PT Sans"/>
          <w:b/>
          <w:bCs/>
          <w:kern w:val="2"/>
          <w:szCs w:val="20"/>
          <w:lang w:eastAsia="en-US"/>
          <w14:ligatures w14:val="standardContextual"/>
        </w:rPr>
        <w:t xml:space="preserve">ARTIKEL </w:t>
      </w:r>
      <w:r w:rsidR="006B7B4C">
        <w:rPr>
          <w:rFonts w:ascii="PT Sans" w:eastAsia="Calibri" w:hAnsi="PT Sans"/>
          <w:b/>
          <w:bCs/>
          <w:kern w:val="2"/>
          <w:szCs w:val="20"/>
          <w:lang w:eastAsia="en-US"/>
          <w14:ligatures w14:val="standardContextual"/>
        </w:rPr>
        <w:t>7</w:t>
      </w:r>
      <w:r w:rsidRPr="00D43EE4">
        <w:rPr>
          <w:rFonts w:ascii="PT Sans" w:eastAsia="Calibri" w:hAnsi="PT Sans"/>
          <w:b/>
          <w:bCs/>
          <w:kern w:val="2"/>
          <w:szCs w:val="20"/>
          <w:lang w:eastAsia="en-US"/>
          <w14:ligatures w14:val="standardContextual"/>
        </w:rPr>
        <w:tab/>
        <w:t>KLACHTEN</w:t>
      </w:r>
    </w:p>
    <w:p w14:paraId="20EDF4B9" w14:textId="77DA03EB" w:rsidR="00D43EE4" w:rsidRDefault="006B7B4C" w:rsidP="006129DA">
      <w:pPr>
        <w:widowControl/>
        <w:spacing w:line="360" w:lineRule="auto"/>
        <w:ind w:left="705" w:hanging="705"/>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7</w:t>
      </w:r>
      <w:r w:rsidR="00D43EE4">
        <w:rPr>
          <w:rFonts w:ascii="PT Sans" w:eastAsia="Calibri" w:hAnsi="PT Sans"/>
          <w:kern w:val="2"/>
          <w:szCs w:val="20"/>
          <w:lang w:eastAsia="en-US"/>
          <w14:ligatures w14:val="standardContextual"/>
        </w:rPr>
        <w:t xml:space="preserve">.1 </w:t>
      </w:r>
      <w:r w:rsidR="00D43EE4">
        <w:rPr>
          <w:rFonts w:ascii="PT Sans" w:eastAsia="Calibri" w:hAnsi="PT Sans"/>
          <w:kern w:val="2"/>
          <w:szCs w:val="20"/>
          <w:lang w:eastAsia="en-US"/>
          <w14:ligatures w14:val="standardContextual"/>
        </w:rPr>
        <w:tab/>
        <w:t xml:space="preserve">Eventuele klachten </w:t>
      </w:r>
      <w:r w:rsidR="00A40F62">
        <w:rPr>
          <w:rFonts w:ascii="PT Sans" w:eastAsia="Calibri" w:hAnsi="PT Sans"/>
          <w:kern w:val="2"/>
          <w:szCs w:val="20"/>
          <w:lang w:eastAsia="en-US"/>
          <w14:ligatures w14:val="standardContextual"/>
        </w:rPr>
        <w:t xml:space="preserve">dienen schriftelijk en binnen </w:t>
      </w:r>
      <w:r w:rsidR="00787545">
        <w:rPr>
          <w:rFonts w:ascii="PT Sans" w:eastAsia="Calibri" w:hAnsi="PT Sans"/>
          <w:kern w:val="2"/>
          <w:szCs w:val="20"/>
          <w:lang w:eastAsia="en-US"/>
          <w14:ligatures w14:val="standardContextual"/>
        </w:rPr>
        <w:t xml:space="preserve">zeven dagen na </w:t>
      </w:r>
      <w:r w:rsidR="0087262A">
        <w:rPr>
          <w:rFonts w:ascii="PT Sans" w:eastAsia="Calibri" w:hAnsi="PT Sans"/>
          <w:kern w:val="2"/>
          <w:szCs w:val="20"/>
          <w:lang w:eastAsia="en-US"/>
          <w14:ligatures w14:val="standardContextual"/>
        </w:rPr>
        <w:t xml:space="preserve">het ontstaan van de klacht bij </w:t>
      </w:r>
      <w:proofErr w:type="spellStart"/>
      <w:r w:rsidR="0087262A">
        <w:rPr>
          <w:rFonts w:ascii="PT Sans" w:eastAsia="Calibri" w:hAnsi="PT Sans"/>
          <w:kern w:val="2"/>
          <w:szCs w:val="20"/>
          <w:lang w:eastAsia="en-US"/>
          <w14:ligatures w14:val="standardContextual"/>
        </w:rPr>
        <w:t>HappyLife</w:t>
      </w:r>
      <w:proofErr w:type="spellEnd"/>
      <w:r w:rsidR="0087262A">
        <w:rPr>
          <w:rFonts w:ascii="PT Sans" w:eastAsia="Calibri" w:hAnsi="PT Sans"/>
          <w:kern w:val="2"/>
          <w:szCs w:val="20"/>
          <w:lang w:eastAsia="en-US"/>
          <w14:ligatures w14:val="standardContextual"/>
        </w:rPr>
        <w:t xml:space="preserve"> PR worden gemeld. Ingediende klachten schorten de verplichtingen van Opdrachtgever op basis van de Overeenkomst niet op. </w:t>
      </w:r>
    </w:p>
    <w:p w14:paraId="2AFEC824" w14:textId="77777777" w:rsidR="008F3400" w:rsidRDefault="008F3400" w:rsidP="006129DA">
      <w:pPr>
        <w:widowControl/>
        <w:spacing w:line="360" w:lineRule="auto"/>
        <w:ind w:left="705" w:hanging="705"/>
        <w:rPr>
          <w:rFonts w:ascii="PT Sans" w:eastAsia="Calibri" w:hAnsi="PT Sans"/>
          <w:kern w:val="2"/>
          <w:szCs w:val="20"/>
          <w:lang w:eastAsia="en-US"/>
          <w14:ligatures w14:val="standardContextual"/>
        </w:rPr>
      </w:pPr>
    </w:p>
    <w:p w14:paraId="3675FC8C" w14:textId="2DC55E30" w:rsidR="008F3400" w:rsidRPr="006129DA" w:rsidRDefault="008F3400" w:rsidP="002A5A3F">
      <w:pPr>
        <w:widowControl/>
        <w:spacing w:line="360" w:lineRule="auto"/>
        <w:ind w:left="705" w:hanging="705"/>
        <w:rPr>
          <w:rFonts w:ascii="PT Sans" w:eastAsia="Calibri" w:hAnsi="PT Sans"/>
          <w:b/>
          <w:bCs/>
          <w:kern w:val="2"/>
          <w:szCs w:val="20"/>
          <w:lang w:eastAsia="en-US"/>
          <w14:ligatures w14:val="standardContextual"/>
        </w:rPr>
      </w:pPr>
      <w:r w:rsidRPr="008F3400">
        <w:rPr>
          <w:rFonts w:ascii="PT Sans" w:eastAsia="Calibri" w:hAnsi="PT Sans"/>
          <w:b/>
          <w:bCs/>
          <w:kern w:val="2"/>
          <w:szCs w:val="20"/>
          <w:lang w:eastAsia="en-US"/>
          <w14:ligatures w14:val="standardContextual"/>
        </w:rPr>
        <w:t xml:space="preserve">ARTIKEL </w:t>
      </w:r>
      <w:r w:rsidR="00E53F12">
        <w:rPr>
          <w:rFonts w:ascii="PT Sans" w:eastAsia="Calibri" w:hAnsi="PT Sans"/>
          <w:b/>
          <w:bCs/>
          <w:kern w:val="2"/>
          <w:szCs w:val="20"/>
          <w:lang w:eastAsia="en-US"/>
          <w14:ligatures w14:val="standardContextual"/>
        </w:rPr>
        <w:t>8</w:t>
      </w:r>
      <w:r w:rsidRPr="008F3400">
        <w:rPr>
          <w:rFonts w:ascii="PT Sans" w:eastAsia="Calibri" w:hAnsi="PT Sans"/>
          <w:b/>
          <w:bCs/>
          <w:kern w:val="2"/>
          <w:szCs w:val="20"/>
          <w:lang w:eastAsia="en-US"/>
          <w14:ligatures w14:val="standardContextual"/>
        </w:rPr>
        <w:tab/>
      </w:r>
      <w:r w:rsidR="003E3F1D">
        <w:rPr>
          <w:rFonts w:ascii="PT Sans" w:eastAsia="Calibri" w:hAnsi="PT Sans"/>
          <w:b/>
          <w:bCs/>
          <w:kern w:val="2"/>
          <w:szCs w:val="20"/>
          <w:lang w:eastAsia="en-US"/>
          <w14:ligatures w14:val="standardContextual"/>
        </w:rPr>
        <w:t xml:space="preserve">FACTUUR EN </w:t>
      </w:r>
      <w:r w:rsidRPr="008F3400">
        <w:rPr>
          <w:rFonts w:ascii="PT Sans" w:eastAsia="Calibri" w:hAnsi="PT Sans"/>
          <w:b/>
          <w:bCs/>
          <w:kern w:val="2"/>
          <w:szCs w:val="20"/>
          <w:lang w:eastAsia="en-US"/>
          <w14:ligatures w14:val="standardContextual"/>
        </w:rPr>
        <w:t>BETAALTERMIJN</w:t>
      </w:r>
    </w:p>
    <w:p w14:paraId="1ECE0AEA" w14:textId="1CECEED3" w:rsidR="00A67DCD" w:rsidRDefault="006B7B4C" w:rsidP="002A5A3F">
      <w:pPr>
        <w:spacing w:line="360" w:lineRule="auto"/>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8</w:t>
      </w:r>
      <w:r w:rsidR="008F3400">
        <w:rPr>
          <w:rFonts w:ascii="PT Sans" w:eastAsia="Calibri" w:hAnsi="PT Sans"/>
          <w:kern w:val="2"/>
          <w:szCs w:val="20"/>
          <w:lang w:eastAsia="en-US"/>
          <w14:ligatures w14:val="standardContextual"/>
        </w:rPr>
        <w:t>.1</w:t>
      </w:r>
      <w:r w:rsidR="008F3400">
        <w:rPr>
          <w:rFonts w:ascii="PT Sans" w:eastAsia="Calibri" w:hAnsi="PT Sans"/>
          <w:kern w:val="2"/>
          <w:szCs w:val="20"/>
          <w:lang w:eastAsia="en-US"/>
          <w14:ligatures w14:val="standardContextual"/>
        </w:rPr>
        <w:tab/>
      </w:r>
      <w:r w:rsidR="002A5A3F">
        <w:rPr>
          <w:rFonts w:ascii="PT Sans" w:eastAsia="Calibri" w:hAnsi="PT Sans"/>
          <w:kern w:val="2"/>
          <w:szCs w:val="20"/>
          <w:lang w:eastAsia="en-US"/>
          <w14:ligatures w14:val="standardContextual"/>
        </w:rPr>
        <w:t xml:space="preserve">Na ontvangst van een factuur van </w:t>
      </w:r>
      <w:proofErr w:type="spellStart"/>
      <w:r w:rsidR="002A5A3F">
        <w:rPr>
          <w:rFonts w:ascii="PT Sans" w:eastAsia="Calibri" w:hAnsi="PT Sans"/>
          <w:kern w:val="2"/>
          <w:szCs w:val="20"/>
          <w:lang w:eastAsia="en-US"/>
          <w14:ligatures w14:val="standardContextual"/>
        </w:rPr>
        <w:t>HappyLife</w:t>
      </w:r>
      <w:proofErr w:type="spellEnd"/>
      <w:r w:rsidR="002A5A3F">
        <w:rPr>
          <w:rFonts w:ascii="PT Sans" w:eastAsia="Calibri" w:hAnsi="PT Sans"/>
          <w:kern w:val="2"/>
          <w:szCs w:val="20"/>
          <w:lang w:eastAsia="en-US"/>
          <w14:ligatures w14:val="standardContextual"/>
        </w:rPr>
        <w:t xml:space="preserve"> PR dient Opdrachtgever zorg te </w:t>
      </w:r>
      <w:r w:rsidR="002A5A3F">
        <w:rPr>
          <w:rFonts w:ascii="PT Sans" w:eastAsia="Calibri" w:hAnsi="PT Sans"/>
          <w:kern w:val="2"/>
          <w:szCs w:val="20"/>
          <w:lang w:eastAsia="en-US"/>
          <w14:ligatures w14:val="standardContextual"/>
        </w:rPr>
        <w:tab/>
        <w:t xml:space="preserve">dragen voor betaling van de factuur binnen </w:t>
      </w:r>
      <w:r w:rsidR="00896A39">
        <w:rPr>
          <w:rFonts w:ascii="PT Sans" w:eastAsia="Calibri" w:hAnsi="PT Sans"/>
          <w:kern w:val="2"/>
          <w:szCs w:val="20"/>
          <w:lang w:eastAsia="en-US"/>
          <w14:ligatures w14:val="standardContextual"/>
        </w:rPr>
        <w:t>21</w:t>
      </w:r>
      <w:r w:rsidR="002A5A3F">
        <w:rPr>
          <w:rFonts w:ascii="PT Sans" w:eastAsia="Calibri" w:hAnsi="PT Sans"/>
          <w:kern w:val="2"/>
          <w:szCs w:val="20"/>
          <w:lang w:eastAsia="en-US"/>
          <w14:ligatures w14:val="standardContextual"/>
        </w:rPr>
        <w:t xml:space="preserve"> dagen</w:t>
      </w:r>
      <w:r w:rsidR="003C2B0F">
        <w:rPr>
          <w:rFonts w:ascii="PT Sans" w:eastAsia="Calibri" w:hAnsi="PT Sans"/>
          <w:kern w:val="2"/>
          <w:szCs w:val="20"/>
          <w:lang w:eastAsia="en-US"/>
          <w14:ligatures w14:val="standardContextual"/>
        </w:rPr>
        <w:t xml:space="preserve"> na factuurdatum</w:t>
      </w:r>
      <w:r w:rsidR="00747510">
        <w:rPr>
          <w:rFonts w:ascii="PT Sans" w:eastAsia="Calibri" w:hAnsi="PT Sans"/>
          <w:kern w:val="2"/>
          <w:szCs w:val="20"/>
          <w:lang w:eastAsia="en-US"/>
          <w14:ligatures w14:val="standardContextual"/>
        </w:rPr>
        <w:t xml:space="preserve">, tenzij </w:t>
      </w:r>
      <w:r w:rsidR="00747510">
        <w:rPr>
          <w:rFonts w:ascii="PT Sans" w:eastAsia="Calibri" w:hAnsi="PT Sans"/>
          <w:kern w:val="2"/>
          <w:szCs w:val="20"/>
          <w:lang w:eastAsia="en-US"/>
          <w14:ligatures w14:val="standardContextual"/>
        </w:rPr>
        <w:tab/>
        <w:t>anders overeengekomen</w:t>
      </w:r>
      <w:r w:rsidR="003C2B0F">
        <w:rPr>
          <w:rFonts w:ascii="PT Sans" w:eastAsia="Calibri" w:hAnsi="PT Sans"/>
          <w:kern w:val="2"/>
          <w:szCs w:val="20"/>
          <w:lang w:eastAsia="en-US"/>
          <w14:ligatures w14:val="standardContextual"/>
        </w:rPr>
        <w:t xml:space="preserve">. Indien </w:t>
      </w:r>
      <w:r w:rsidR="00873A68">
        <w:rPr>
          <w:rFonts w:ascii="PT Sans" w:eastAsia="Calibri" w:hAnsi="PT Sans"/>
          <w:kern w:val="2"/>
          <w:szCs w:val="20"/>
          <w:lang w:eastAsia="en-US"/>
          <w14:ligatures w14:val="standardContextual"/>
        </w:rPr>
        <w:tab/>
      </w:r>
      <w:r w:rsidR="003C2B0F">
        <w:rPr>
          <w:rFonts w:ascii="PT Sans" w:eastAsia="Calibri" w:hAnsi="PT Sans"/>
          <w:kern w:val="2"/>
          <w:szCs w:val="20"/>
          <w:lang w:eastAsia="en-US"/>
          <w14:ligatures w14:val="standardContextual"/>
        </w:rPr>
        <w:t xml:space="preserve">tijdige betaling uitblijft, heeft </w:t>
      </w:r>
      <w:proofErr w:type="spellStart"/>
      <w:r w:rsidR="003C2B0F">
        <w:rPr>
          <w:rFonts w:ascii="PT Sans" w:eastAsia="Calibri" w:hAnsi="PT Sans"/>
          <w:kern w:val="2"/>
          <w:szCs w:val="20"/>
          <w:lang w:eastAsia="en-US"/>
          <w14:ligatures w14:val="standardContextual"/>
        </w:rPr>
        <w:t>HappyLife</w:t>
      </w:r>
      <w:proofErr w:type="spellEnd"/>
      <w:r w:rsidR="003C2B0F">
        <w:rPr>
          <w:rFonts w:ascii="PT Sans" w:eastAsia="Calibri" w:hAnsi="PT Sans"/>
          <w:kern w:val="2"/>
          <w:szCs w:val="20"/>
          <w:lang w:eastAsia="en-US"/>
          <w14:ligatures w14:val="standardContextual"/>
        </w:rPr>
        <w:t xml:space="preserve"> PR het </w:t>
      </w:r>
      <w:r w:rsidR="00747510">
        <w:rPr>
          <w:rFonts w:ascii="PT Sans" w:eastAsia="Calibri" w:hAnsi="PT Sans"/>
          <w:kern w:val="2"/>
          <w:szCs w:val="20"/>
          <w:lang w:eastAsia="en-US"/>
          <w14:ligatures w14:val="standardContextual"/>
        </w:rPr>
        <w:tab/>
      </w:r>
      <w:r w:rsidR="003C2B0F">
        <w:rPr>
          <w:rFonts w:ascii="PT Sans" w:eastAsia="Calibri" w:hAnsi="PT Sans"/>
          <w:kern w:val="2"/>
          <w:szCs w:val="20"/>
          <w:lang w:eastAsia="en-US"/>
          <w14:ligatures w14:val="standardContextual"/>
        </w:rPr>
        <w:t>recht om over het vers</w:t>
      </w:r>
      <w:r w:rsidR="009D2F0F">
        <w:rPr>
          <w:rFonts w:ascii="PT Sans" w:eastAsia="Calibri" w:hAnsi="PT Sans"/>
          <w:kern w:val="2"/>
          <w:szCs w:val="20"/>
          <w:lang w:eastAsia="en-US"/>
          <w14:ligatures w14:val="standardContextual"/>
        </w:rPr>
        <w:t xml:space="preserve">chuldigde </w:t>
      </w:r>
      <w:r w:rsidR="00873A68">
        <w:rPr>
          <w:rFonts w:ascii="PT Sans" w:eastAsia="Calibri" w:hAnsi="PT Sans"/>
          <w:kern w:val="2"/>
          <w:szCs w:val="20"/>
          <w:lang w:eastAsia="en-US"/>
          <w14:ligatures w14:val="standardContextual"/>
        </w:rPr>
        <w:tab/>
      </w:r>
      <w:r w:rsidR="009D2F0F">
        <w:rPr>
          <w:rFonts w:ascii="PT Sans" w:eastAsia="Calibri" w:hAnsi="PT Sans"/>
          <w:kern w:val="2"/>
          <w:szCs w:val="20"/>
          <w:lang w:eastAsia="en-US"/>
          <w14:ligatures w14:val="standardContextual"/>
        </w:rPr>
        <w:t>bedrag</w:t>
      </w:r>
      <w:r w:rsidR="003C2B0F">
        <w:rPr>
          <w:rFonts w:ascii="PT Sans" w:eastAsia="Calibri" w:hAnsi="PT Sans"/>
          <w:kern w:val="2"/>
          <w:szCs w:val="20"/>
          <w:lang w:eastAsia="en-US"/>
          <w14:ligatures w14:val="standardContextual"/>
        </w:rPr>
        <w:t xml:space="preserve"> de wettelijke rente in </w:t>
      </w:r>
      <w:r w:rsidR="009D2F0F">
        <w:rPr>
          <w:rFonts w:ascii="PT Sans" w:eastAsia="Calibri" w:hAnsi="PT Sans"/>
          <w:kern w:val="2"/>
          <w:szCs w:val="20"/>
          <w:lang w:eastAsia="en-US"/>
          <w14:ligatures w14:val="standardContextual"/>
        </w:rPr>
        <w:t xml:space="preserve">rekening te </w:t>
      </w:r>
      <w:r w:rsidR="00747510">
        <w:rPr>
          <w:rFonts w:ascii="PT Sans" w:eastAsia="Calibri" w:hAnsi="PT Sans"/>
          <w:kern w:val="2"/>
          <w:szCs w:val="20"/>
          <w:lang w:eastAsia="en-US"/>
          <w14:ligatures w14:val="standardContextual"/>
        </w:rPr>
        <w:tab/>
      </w:r>
      <w:r w:rsidR="009D2F0F">
        <w:rPr>
          <w:rFonts w:ascii="PT Sans" w:eastAsia="Calibri" w:hAnsi="PT Sans"/>
          <w:kern w:val="2"/>
          <w:szCs w:val="20"/>
          <w:lang w:eastAsia="en-US"/>
          <w14:ligatures w14:val="standardContextual"/>
        </w:rPr>
        <w:t>brengen alsme</w:t>
      </w:r>
      <w:r w:rsidR="00873A68">
        <w:rPr>
          <w:rFonts w:ascii="PT Sans" w:eastAsia="Calibri" w:hAnsi="PT Sans"/>
          <w:kern w:val="2"/>
          <w:szCs w:val="20"/>
          <w:lang w:eastAsia="en-US"/>
          <w14:ligatures w14:val="standardContextual"/>
        </w:rPr>
        <w:t xml:space="preserve">de buitengerechtelijke incassokosten in rekening te brengen. </w:t>
      </w:r>
    </w:p>
    <w:p w14:paraId="79688BAB" w14:textId="5724D035" w:rsidR="00C75139" w:rsidRDefault="006B7B4C" w:rsidP="002A5A3F">
      <w:pPr>
        <w:spacing w:line="360" w:lineRule="auto"/>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8</w:t>
      </w:r>
      <w:r w:rsidR="00C75139">
        <w:rPr>
          <w:rFonts w:ascii="PT Sans" w:eastAsia="Calibri" w:hAnsi="PT Sans"/>
          <w:kern w:val="2"/>
          <w:szCs w:val="20"/>
          <w:lang w:eastAsia="en-US"/>
          <w14:ligatures w14:val="standardContextual"/>
        </w:rPr>
        <w:t>.2</w:t>
      </w:r>
      <w:r w:rsidR="00C75139">
        <w:rPr>
          <w:rFonts w:ascii="PT Sans" w:eastAsia="Calibri" w:hAnsi="PT Sans"/>
          <w:kern w:val="2"/>
          <w:szCs w:val="20"/>
          <w:lang w:eastAsia="en-US"/>
          <w14:ligatures w14:val="standardContextual"/>
        </w:rPr>
        <w:tab/>
      </w:r>
      <w:r w:rsidR="00D61754">
        <w:rPr>
          <w:rFonts w:ascii="PT Sans" w:eastAsia="Calibri" w:hAnsi="PT Sans"/>
          <w:kern w:val="2"/>
          <w:szCs w:val="20"/>
          <w:lang w:eastAsia="en-US"/>
          <w14:ligatures w14:val="standardContextual"/>
        </w:rPr>
        <w:t xml:space="preserve">Geoffreerde en gefactureerde bedragen </w:t>
      </w:r>
      <w:r w:rsidR="00A80D45">
        <w:rPr>
          <w:rFonts w:ascii="PT Sans" w:eastAsia="Calibri" w:hAnsi="PT Sans"/>
          <w:kern w:val="2"/>
          <w:szCs w:val="20"/>
          <w:lang w:eastAsia="en-US"/>
          <w14:ligatures w14:val="standardContextual"/>
        </w:rPr>
        <w:t xml:space="preserve">zijn exclusief BTW. </w:t>
      </w:r>
    </w:p>
    <w:p w14:paraId="690134EC" w14:textId="484345F3" w:rsidR="00705C66" w:rsidRDefault="000217DE" w:rsidP="0036085D">
      <w:pPr>
        <w:spacing w:line="360" w:lineRule="auto"/>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8.3</w:t>
      </w:r>
      <w:r>
        <w:rPr>
          <w:rFonts w:ascii="PT Sans" w:eastAsia="Calibri" w:hAnsi="PT Sans"/>
          <w:kern w:val="2"/>
          <w:szCs w:val="20"/>
          <w:lang w:eastAsia="en-US"/>
          <w14:ligatures w14:val="standardContextual"/>
        </w:rPr>
        <w:tab/>
        <w:t xml:space="preserve">Bij Overeenkomsten voor onbepaalde tijd, behoudt Happy Life PR zich het recht </w:t>
      </w:r>
      <w:r w:rsidR="00614B12">
        <w:rPr>
          <w:rFonts w:ascii="PT Sans" w:eastAsia="Calibri" w:hAnsi="PT Sans"/>
          <w:kern w:val="2"/>
          <w:szCs w:val="20"/>
          <w:lang w:eastAsia="en-US"/>
          <w14:ligatures w14:val="standardContextual"/>
        </w:rPr>
        <w:tab/>
      </w:r>
      <w:r>
        <w:rPr>
          <w:rFonts w:ascii="PT Sans" w:eastAsia="Calibri" w:hAnsi="PT Sans"/>
          <w:kern w:val="2"/>
          <w:szCs w:val="20"/>
          <w:lang w:eastAsia="en-US"/>
          <w14:ligatures w14:val="standardContextual"/>
        </w:rPr>
        <w:t xml:space="preserve">voor om </w:t>
      </w:r>
      <w:r w:rsidR="00614B12">
        <w:rPr>
          <w:rFonts w:ascii="PT Sans" w:eastAsia="Calibri" w:hAnsi="PT Sans"/>
          <w:kern w:val="2"/>
          <w:szCs w:val="20"/>
          <w:lang w:eastAsia="en-US"/>
          <w14:ligatures w14:val="standardContextual"/>
        </w:rPr>
        <w:t>haar prijzen en tarieven jaarlijks te indexeren</w:t>
      </w:r>
      <w:r w:rsidR="000E085A">
        <w:rPr>
          <w:rFonts w:ascii="PT Sans" w:eastAsia="Calibri" w:hAnsi="PT Sans"/>
          <w:kern w:val="2"/>
          <w:szCs w:val="20"/>
          <w:lang w:eastAsia="en-US"/>
          <w14:ligatures w14:val="standardContextual"/>
        </w:rPr>
        <w:t xml:space="preserve"> met inachtneming van de </w:t>
      </w:r>
      <w:r w:rsidR="000E085A">
        <w:rPr>
          <w:rFonts w:ascii="PT Sans" w:eastAsia="Calibri" w:hAnsi="PT Sans"/>
          <w:kern w:val="2"/>
          <w:szCs w:val="20"/>
          <w:lang w:eastAsia="en-US"/>
          <w14:ligatures w14:val="standardContextual"/>
        </w:rPr>
        <w:tab/>
      </w:r>
      <w:r w:rsidR="0036085D" w:rsidRPr="0036085D">
        <w:rPr>
          <w:rFonts w:ascii="PT Sans" w:eastAsia="Calibri" w:hAnsi="PT Sans"/>
          <w:kern w:val="2"/>
          <w:szCs w:val="20"/>
          <w:lang w:eastAsia="en-US"/>
          <w14:ligatures w14:val="standardContextual"/>
        </w:rPr>
        <w:t>Dienstenprijsindex (DPI)</w:t>
      </w:r>
      <w:r w:rsidR="000E085A">
        <w:rPr>
          <w:rFonts w:ascii="PT Sans" w:eastAsia="Calibri" w:hAnsi="PT Sans"/>
          <w:kern w:val="2"/>
          <w:szCs w:val="20"/>
          <w:lang w:eastAsia="en-US"/>
          <w14:ligatures w14:val="standardContextual"/>
        </w:rPr>
        <w:t>.</w:t>
      </w:r>
    </w:p>
    <w:p w14:paraId="26757F3D" w14:textId="1C7B4DDF" w:rsidR="00250E21" w:rsidRDefault="006B7B4C" w:rsidP="002A5A3F">
      <w:pPr>
        <w:spacing w:line="360" w:lineRule="auto"/>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8.</w:t>
      </w:r>
      <w:r w:rsidR="000E085A">
        <w:rPr>
          <w:rFonts w:ascii="PT Sans" w:eastAsia="Calibri" w:hAnsi="PT Sans"/>
          <w:kern w:val="2"/>
          <w:szCs w:val="20"/>
          <w:lang w:eastAsia="en-US"/>
          <w14:ligatures w14:val="standardContextual"/>
        </w:rPr>
        <w:t>4</w:t>
      </w:r>
      <w:r w:rsidR="00A67DCD">
        <w:rPr>
          <w:rFonts w:ascii="PT Sans" w:eastAsia="Calibri" w:hAnsi="PT Sans"/>
          <w:kern w:val="2"/>
          <w:szCs w:val="20"/>
          <w:lang w:eastAsia="en-US"/>
          <w14:ligatures w14:val="standardContextual"/>
        </w:rPr>
        <w:tab/>
      </w:r>
      <w:r w:rsidR="00A71458">
        <w:rPr>
          <w:rFonts w:ascii="PT Sans" w:eastAsia="Calibri" w:hAnsi="PT Sans"/>
          <w:kern w:val="2"/>
          <w:szCs w:val="20"/>
          <w:lang w:eastAsia="en-US"/>
          <w14:ligatures w14:val="standardContextual"/>
        </w:rPr>
        <w:t xml:space="preserve">Indien Opdrachtgever de facturen van </w:t>
      </w:r>
      <w:proofErr w:type="spellStart"/>
      <w:r w:rsidR="00A71458">
        <w:rPr>
          <w:rFonts w:ascii="PT Sans" w:eastAsia="Calibri" w:hAnsi="PT Sans"/>
          <w:kern w:val="2"/>
          <w:szCs w:val="20"/>
          <w:lang w:eastAsia="en-US"/>
          <w14:ligatures w14:val="standardContextual"/>
        </w:rPr>
        <w:t>HappyLife</w:t>
      </w:r>
      <w:proofErr w:type="spellEnd"/>
      <w:r w:rsidR="00A71458">
        <w:rPr>
          <w:rFonts w:ascii="PT Sans" w:eastAsia="Calibri" w:hAnsi="PT Sans"/>
          <w:kern w:val="2"/>
          <w:szCs w:val="20"/>
          <w:lang w:eastAsia="en-US"/>
          <w14:ligatures w14:val="standardContextual"/>
        </w:rPr>
        <w:t xml:space="preserve"> PR</w:t>
      </w:r>
      <w:r w:rsidR="00A71458" w:rsidRPr="00A71458">
        <w:rPr>
          <w:rFonts w:ascii="PT Sans" w:eastAsia="Calibri" w:hAnsi="PT Sans"/>
          <w:kern w:val="2"/>
          <w:szCs w:val="20"/>
          <w:lang w:eastAsia="en-US"/>
          <w14:ligatures w14:val="standardContextual"/>
        </w:rPr>
        <w:t xml:space="preserve"> niet of </w:t>
      </w:r>
      <w:r w:rsidR="00A71458">
        <w:rPr>
          <w:rFonts w:ascii="PT Sans" w:eastAsia="Calibri" w:hAnsi="PT Sans"/>
          <w:kern w:val="2"/>
          <w:szCs w:val="20"/>
          <w:lang w:eastAsia="en-US"/>
          <w14:ligatures w14:val="standardContextual"/>
        </w:rPr>
        <w:t>niet tijdig</w:t>
      </w:r>
      <w:r w:rsidR="00A71458" w:rsidRPr="00A71458">
        <w:rPr>
          <w:rFonts w:ascii="PT Sans" w:eastAsia="Calibri" w:hAnsi="PT Sans"/>
          <w:kern w:val="2"/>
          <w:szCs w:val="20"/>
          <w:lang w:eastAsia="en-US"/>
          <w14:ligatures w14:val="standardContextual"/>
        </w:rPr>
        <w:t xml:space="preserve"> beta</w:t>
      </w:r>
      <w:r w:rsidR="00A71458">
        <w:rPr>
          <w:rFonts w:ascii="PT Sans" w:eastAsia="Calibri" w:hAnsi="PT Sans"/>
          <w:kern w:val="2"/>
          <w:szCs w:val="20"/>
          <w:lang w:eastAsia="en-US"/>
          <w14:ligatures w14:val="standardContextual"/>
        </w:rPr>
        <w:t>alt</w:t>
      </w:r>
      <w:r w:rsidR="0000016B">
        <w:rPr>
          <w:rFonts w:ascii="PT Sans" w:eastAsia="Calibri" w:hAnsi="PT Sans"/>
          <w:kern w:val="2"/>
          <w:szCs w:val="20"/>
          <w:lang w:eastAsia="en-US"/>
          <w14:ligatures w14:val="standardContextual"/>
        </w:rPr>
        <w:t xml:space="preserve">, </w:t>
      </w:r>
      <w:r w:rsidR="0000016B">
        <w:rPr>
          <w:rFonts w:ascii="PT Sans" w:eastAsia="Calibri" w:hAnsi="PT Sans"/>
          <w:kern w:val="2"/>
          <w:szCs w:val="20"/>
          <w:lang w:eastAsia="en-US"/>
          <w14:ligatures w14:val="standardContextual"/>
        </w:rPr>
        <w:tab/>
      </w:r>
      <w:r w:rsidR="00A71458" w:rsidRPr="00A71458">
        <w:rPr>
          <w:rFonts w:ascii="PT Sans" w:eastAsia="Calibri" w:hAnsi="PT Sans"/>
          <w:kern w:val="2"/>
          <w:szCs w:val="20"/>
          <w:lang w:eastAsia="en-US"/>
          <w14:ligatures w14:val="standardContextual"/>
        </w:rPr>
        <w:t xml:space="preserve">ongeacht </w:t>
      </w:r>
      <w:r w:rsidR="0000016B">
        <w:rPr>
          <w:rFonts w:ascii="PT Sans" w:eastAsia="Calibri" w:hAnsi="PT Sans"/>
          <w:kern w:val="2"/>
          <w:szCs w:val="20"/>
          <w:lang w:eastAsia="en-US"/>
          <w14:ligatures w14:val="standardContextual"/>
        </w:rPr>
        <w:t xml:space="preserve">op welke </w:t>
      </w:r>
      <w:r w:rsidR="00A71458" w:rsidRPr="00A71458">
        <w:rPr>
          <w:rFonts w:ascii="PT Sans" w:eastAsia="Calibri" w:hAnsi="PT Sans"/>
          <w:kern w:val="2"/>
          <w:szCs w:val="20"/>
          <w:lang w:eastAsia="en-US"/>
          <w14:ligatures w14:val="standardContextual"/>
        </w:rPr>
        <w:t xml:space="preserve">opdracht </w:t>
      </w:r>
      <w:r w:rsidR="0000016B">
        <w:rPr>
          <w:rFonts w:ascii="PT Sans" w:eastAsia="Calibri" w:hAnsi="PT Sans"/>
          <w:kern w:val="2"/>
          <w:szCs w:val="20"/>
          <w:lang w:eastAsia="en-US"/>
          <w14:ligatures w14:val="standardContextual"/>
        </w:rPr>
        <w:t>de factuur</w:t>
      </w:r>
      <w:r w:rsidR="00A71458" w:rsidRPr="00A71458">
        <w:rPr>
          <w:rFonts w:ascii="PT Sans" w:eastAsia="Calibri" w:hAnsi="PT Sans"/>
          <w:kern w:val="2"/>
          <w:szCs w:val="20"/>
          <w:lang w:eastAsia="en-US"/>
          <w14:ligatures w14:val="standardContextual"/>
        </w:rPr>
        <w:t xml:space="preserve"> betrekking </w:t>
      </w:r>
      <w:r w:rsidR="0000016B">
        <w:rPr>
          <w:rFonts w:ascii="PT Sans" w:eastAsia="Calibri" w:hAnsi="PT Sans"/>
          <w:kern w:val="2"/>
          <w:szCs w:val="20"/>
          <w:lang w:eastAsia="en-US"/>
          <w14:ligatures w14:val="standardContextual"/>
        </w:rPr>
        <w:t>heeft,</w:t>
      </w:r>
      <w:r w:rsidR="00A71458" w:rsidRPr="00A71458">
        <w:rPr>
          <w:rFonts w:ascii="PT Sans" w:eastAsia="Calibri" w:hAnsi="PT Sans"/>
          <w:kern w:val="2"/>
          <w:szCs w:val="20"/>
          <w:lang w:eastAsia="en-US"/>
          <w14:ligatures w14:val="standardContextual"/>
        </w:rPr>
        <w:t xml:space="preserve"> heeft </w:t>
      </w:r>
      <w:proofErr w:type="spellStart"/>
      <w:r w:rsidR="0000016B">
        <w:rPr>
          <w:rFonts w:ascii="PT Sans" w:eastAsia="Calibri" w:hAnsi="PT Sans"/>
          <w:kern w:val="2"/>
          <w:szCs w:val="20"/>
          <w:lang w:eastAsia="en-US"/>
          <w14:ligatures w14:val="standardContextual"/>
        </w:rPr>
        <w:t>HappyLife</w:t>
      </w:r>
      <w:proofErr w:type="spellEnd"/>
      <w:r w:rsidR="0000016B">
        <w:rPr>
          <w:rFonts w:ascii="PT Sans" w:eastAsia="Calibri" w:hAnsi="PT Sans"/>
          <w:kern w:val="2"/>
          <w:szCs w:val="20"/>
          <w:lang w:eastAsia="en-US"/>
          <w14:ligatures w14:val="standardContextual"/>
        </w:rPr>
        <w:t xml:space="preserve"> PR</w:t>
      </w:r>
      <w:r w:rsidR="00A71458" w:rsidRPr="00A71458">
        <w:rPr>
          <w:rFonts w:ascii="PT Sans" w:eastAsia="Calibri" w:hAnsi="PT Sans"/>
          <w:kern w:val="2"/>
          <w:szCs w:val="20"/>
          <w:lang w:eastAsia="en-US"/>
          <w14:ligatures w14:val="standardContextual"/>
        </w:rPr>
        <w:t xml:space="preserve"> het </w:t>
      </w:r>
      <w:r w:rsidR="0000016B">
        <w:rPr>
          <w:rFonts w:ascii="PT Sans" w:eastAsia="Calibri" w:hAnsi="PT Sans"/>
          <w:kern w:val="2"/>
          <w:szCs w:val="20"/>
          <w:lang w:eastAsia="en-US"/>
          <w14:ligatures w14:val="standardContextual"/>
        </w:rPr>
        <w:tab/>
      </w:r>
      <w:r w:rsidR="00A71458" w:rsidRPr="00A71458">
        <w:rPr>
          <w:rFonts w:ascii="PT Sans" w:eastAsia="Calibri" w:hAnsi="PT Sans"/>
          <w:kern w:val="2"/>
          <w:szCs w:val="20"/>
          <w:lang w:eastAsia="en-US"/>
          <w14:ligatures w14:val="standardContextual"/>
        </w:rPr>
        <w:t xml:space="preserve">recht om de werkzaamheden </w:t>
      </w:r>
      <w:r w:rsidR="0000016B">
        <w:rPr>
          <w:rFonts w:ascii="PT Sans" w:eastAsia="Calibri" w:hAnsi="PT Sans"/>
          <w:kern w:val="2"/>
          <w:szCs w:val="20"/>
          <w:lang w:eastAsia="en-US"/>
          <w14:ligatures w14:val="standardContextual"/>
        </w:rPr>
        <w:t xml:space="preserve">voor </w:t>
      </w:r>
      <w:r w:rsidR="00A67DCD">
        <w:rPr>
          <w:rFonts w:ascii="PT Sans" w:eastAsia="Calibri" w:hAnsi="PT Sans"/>
          <w:kern w:val="2"/>
          <w:szCs w:val="20"/>
          <w:lang w:eastAsia="en-US"/>
          <w14:ligatures w14:val="standardContextual"/>
        </w:rPr>
        <w:t xml:space="preserve">Opdrachtgever </w:t>
      </w:r>
      <w:r w:rsidR="00A71458" w:rsidRPr="00A71458">
        <w:rPr>
          <w:rFonts w:ascii="PT Sans" w:eastAsia="Calibri" w:hAnsi="PT Sans"/>
          <w:kern w:val="2"/>
          <w:szCs w:val="20"/>
          <w:lang w:eastAsia="en-US"/>
          <w14:ligatures w14:val="standardContextual"/>
        </w:rPr>
        <w:t xml:space="preserve">te </w:t>
      </w:r>
      <w:r w:rsidR="00A67DCD">
        <w:rPr>
          <w:rFonts w:ascii="PT Sans" w:eastAsia="Calibri" w:hAnsi="PT Sans"/>
          <w:kern w:val="2"/>
          <w:szCs w:val="20"/>
          <w:lang w:eastAsia="en-US"/>
          <w14:ligatures w14:val="standardContextual"/>
        </w:rPr>
        <w:t xml:space="preserve">(tijdelijk) </w:t>
      </w:r>
      <w:r w:rsidR="00A71458" w:rsidRPr="00A71458">
        <w:rPr>
          <w:rFonts w:ascii="PT Sans" w:eastAsia="Calibri" w:hAnsi="PT Sans"/>
          <w:kern w:val="2"/>
          <w:szCs w:val="20"/>
          <w:lang w:eastAsia="en-US"/>
          <w14:ligatures w14:val="standardContextual"/>
        </w:rPr>
        <w:t>stoppen</w:t>
      </w:r>
      <w:r w:rsidR="00A67DCD">
        <w:rPr>
          <w:rFonts w:ascii="PT Sans" w:eastAsia="Calibri" w:hAnsi="PT Sans"/>
          <w:kern w:val="2"/>
          <w:szCs w:val="20"/>
          <w:lang w:eastAsia="en-US"/>
          <w14:ligatures w14:val="standardContextual"/>
        </w:rPr>
        <w:t xml:space="preserve">, totdat </w:t>
      </w:r>
      <w:r w:rsidR="00A67DCD">
        <w:rPr>
          <w:rFonts w:ascii="PT Sans" w:eastAsia="Calibri" w:hAnsi="PT Sans"/>
          <w:kern w:val="2"/>
          <w:szCs w:val="20"/>
          <w:lang w:eastAsia="en-US"/>
          <w14:ligatures w14:val="standardContextual"/>
        </w:rPr>
        <w:lastRenderedPageBreak/>
        <w:tab/>
        <w:t>Opdrachtgever de factuur heeft voldaan</w:t>
      </w:r>
      <w:r w:rsidR="00A71458" w:rsidRPr="00A71458">
        <w:rPr>
          <w:rFonts w:ascii="PT Sans" w:eastAsia="Calibri" w:hAnsi="PT Sans"/>
          <w:kern w:val="2"/>
          <w:szCs w:val="20"/>
          <w:lang w:eastAsia="en-US"/>
          <w14:ligatures w14:val="standardContextual"/>
        </w:rPr>
        <w:t xml:space="preserve">. De </w:t>
      </w:r>
      <w:r w:rsidR="00A67DCD">
        <w:rPr>
          <w:rFonts w:ascii="PT Sans" w:eastAsia="Calibri" w:hAnsi="PT Sans"/>
          <w:kern w:val="2"/>
          <w:szCs w:val="20"/>
          <w:lang w:eastAsia="en-US"/>
          <w14:ligatures w14:val="standardContextual"/>
        </w:rPr>
        <w:t>O</w:t>
      </w:r>
      <w:r w:rsidR="00A71458" w:rsidRPr="00A71458">
        <w:rPr>
          <w:rFonts w:ascii="PT Sans" w:eastAsia="Calibri" w:hAnsi="PT Sans"/>
          <w:kern w:val="2"/>
          <w:szCs w:val="20"/>
          <w:lang w:eastAsia="en-US"/>
          <w14:ligatures w14:val="standardContextual"/>
        </w:rPr>
        <w:t xml:space="preserve">pdrachtgever blijft </w:t>
      </w:r>
      <w:r w:rsidR="00A67DCD">
        <w:rPr>
          <w:rFonts w:ascii="PT Sans" w:eastAsia="Calibri" w:hAnsi="PT Sans"/>
          <w:kern w:val="2"/>
          <w:szCs w:val="20"/>
          <w:lang w:eastAsia="en-US"/>
          <w14:ligatures w14:val="standardContextual"/>
        </w:rPr>
        <w:t xml:space="preserve">in het geval van </w:t>
      </w:r>
      <w:r w:rsidR="00A67DCD">
        <w:rPr>
          <w:rFonts w:ascii="PT Sans" w:eastAsia="Calibri" w:hAnsi="PT Sans"/>
          <w:kern w:val="2"/>
          <w:szCs w:val="20"/>
          <w:lang w:eastAsia="en-US"/>
          <w14:ligatures w14:val="standardContextual"/>
        </w:rPr>
        <w:tab/>
        <w:t>het (tijdelijk) stopzetten van de werkzaamheden</w:t>
      </w:r>
      <w:r w:rsidR="00A71458" w:rsidRPr="00A71458">
        <w:rPr>
          <w:rFonts w:ascii="PT Sans" w:eastAsia="Calibri" w:hAnsi="PT Sans"/>
          <w:kern w:val="2"/>
          <w:szCs w:val="20"/>
          <w:lang w:eastAsia="en-US"/>
          <w14:ligatures w14:val="standardContextual"/>
        </w:rPr>
        <w:t xml:space="preserve"> verplicht om de openstaande en </w:t>
      </w:r>
      <w:r w:rsidR="00A67DCD">
        <w:rPr>
          <w:rFonts w:ascii="PT Sans" w:eastAsia="Calibri" w:hAnsi="PT Sans"/>
          <w:kern w:val="2"/>
          <w:szCs w:val="20"/>
          <w:lang w:eastAsia="en-US"/>
          <w14:ligatures w14:val="standardContextual"/>
        </w:rPr>
        <w:tab/>
      </w:r>
      <w:r w:rsidR="00A71458" w:rsidRPr="00A71458">
        <w:rPr>
          <w:rFonts w:ascii="PT Sans" w:eastAsia="Calibri" w:hAnsi="PT Sans"/>
          <w:kern w:val="2"/>
          <w:szCs w:val="20"/>
          <w:lang w:eastAsia="en-US"/>
          <w14:ligatures w14:val="standardContextual"/>
        </w:rPr>
        <w:t xml:space="preserve">nog te verzenden facturen te voldoen. </w:t>
      </w:r>
      <w:proofErr w:type="spellStart"/>
      <w:r w:rsidR="00A67DCD">
        <w:rPr>
          <w:rFonts w:ascii="PT Sans" w:eastAsia="Calibri" w:hAnsi="PT Sans"/>
          <w:kern w:val="2"/>
          <w:szCs w:val="20"/>
          <w:lang w:eastAsia="en-US"/>
          <w14:ligatures w14:val="standardContextual"/>
        </w:rPr>
        <w:t>HappyLife</w:t>
      </w:r>
      <w:proofErr w:type="spellEnd"/>
      <w:r w:rsidR="00A67DCD">
        <w:rPr>
          <w:rFonts w:ascii="PT Sans" w:eastAsia="Calibri" w:hAnsi="PT Sans"/>
          <w:kern w:val="2"/>
          <w:szCs w:val="20"/>
          <w:lang w:eastAsia="en-US"/>
          <w14:ligatures w14:val="standardContextual"/>
        </w:rPr>
        <w:t xml:space="preserve"> PR </w:t>
      </w:r>
      <w:r w:rsidR="00A71458" w:rsidRPr="00A71458">
        <w:rPr>
          <w:rFonts w:ascii="PT Sans" w:eastAsia="Calibri" w:hAnsi="PT Sans"/>
          <w:kern w:val="2"/>
          <w:szCs w:val="20"/>
          <w:lang w:eastAsia="en-US"/>
          <w14:ligatures w14:val="standardContextual"/>
        </w:rPr>
        <w:t xml:space="preserve">kan </w:t>
      </w:r>
      <w:r w:rsidR="00A67DCD">
        <w:rPr>
          <w:rFonts w:ascii="PT Sans" w:eastAsia="Calibri" w:hAnsi="PT Sans"/>
          <w:kern w:val="2"/>
          <w:szCs w:val="20"/>
          <w:lang w:eastAsia="en-US"/>
          <w14:ligatures w14:val="standardContextual"/>
        </w:rPr>
        <w:t>een door</w:t>
      </w:r>
      <w:r w:rsidR="00A71458" w:rsidRPr="00A71458">
        <w:rPr>
          <w:rFonts w:ascii="PT Sans" w:eastAsia="Calibri" w:hAnsi="PT Sans"/>
          <w:kern w:val="2"/>
          <w:szCs w:val="20"/>
          <w:lang w:eastAsia="en-US"/>
          <w14:ligatures w14:val="standardContextual"/>
        </w:rPr>
        <w:t xml:space="preserve"> </w:t>
      </w:r>
      <w:r w:rsidR="00A67DCD">
        <w:rPr>
          <w:rFonts w:ascii="PT Sans" w:eastAsia="Calibri" w:hAnsi="PT Sans"/>
          <w:kern w:val="2"/>
          <w:szCs w:val="20"/>
          <w:lang w:eastAsia="en-US"/>
          <w14:ligatures w14:val="standardContextual"/>
        </w:rPr>
        <w:t>Op</w:t>
      </w:r>
      <w:r w:rsidR="00A71458" w:rsidRPr="00A71458">
        <w:rPr>
          <w:rFonts w:ascii="PT Sans" w:eastAsia="Calibri" w:hAnsi="PT Sans"/>
          <w:kern w:val="2"/>
          <w:szCs w:val="20"/>
          <w:lang w:eastAsia="en-US"/>
          <w14:ligatures w14:val="standardContextual"/>
        </w:rPr>
        <w:t xml:space="preserve">drachtgever </w:t>
      </w:r>
      <w:r w:rsidR="00A67DCD">
        <w:rPr>
          <w:rFonts w:ascii="PT Sans" w:eastAsia="Calibri" w:hAnsi="PT Sans"/>
          <w:kern w:val="2"/>
          <w:szCs w:val="20"/>
          <w:lang w:eastAsia="en-US"/>
          <w14:ligatures w14:val="standardContextual"/>
        </w:rPr>
        <w:tab/>
      </w:r>
      <w:r w:rsidR="00A71458" w:rsidRPr="00A71458">
        <w:rPr>
          <w:rFonts w:ascii="PT Sans" w:eastAsia="Calibri" w:hAnsi="PT Sans"/>
          <w:kern w:val="2"/>
          <w:szCs w:val="20"/>
          <w:lang w:eastAsia="en-US"/>
          <w14:ligatures w14:val="standardContextual"/>
        </w:rPr>
        <w:t>betaalde voorschot verrekenen met niet betaalde declaraties van</w:t>
      </w:r>
      <w:r w:rsidR="00A67DCD">
        <w:rPr>
          <w:rFonts w:ascii="PT Sans" w:eastAsia="Calibri" w:hAnsi="PT Sans"/>
          <w:kern w:val="2"/>
          <w:szCs w:val="20"/>
          <w:lang w:eastAsia="en-US"/>
          <w14:ligatures w14:val="standardContextual"/>
        </w:rPr>
        <w:t xml:space="preserve"> O</w:t>
      </w:r>
      <w:r w:rsidR="00A71458" w:rsidRPr="00A71458">
        <w:rPr>
          <w:rFonts w:ascii="PT Sans" w:eastAsia="Calibri" w:hAnsi="PT Sans"/>
          <w:kern w:val="2"/>
          <w:szCs w:val="20"/>
          <w:lang w:eastAsia="en-US"/>
          <w14:ligatures w14:val="standardContextual"/>
        </w:rPr>
        <w:t>pdrachtgeve</w:t>
      </w:r>
      <w:r w:rsidR="00A67DCD">
        <w:rPr>
          <w:rFonts w:ascii="PT Sans" w:eastAsia="Calibri" w:hAnsi="PT Sans"/>
          <w:kern w:val="2"/>
          <w:szCs w:val="20"/>
          <w:lang w:eastAsia="en-US"/>
          <w14:ligatures w14:val="standardContextual"/>
        </w:rPr>
        <w:t xml:space="preserve">r. </w:t>
      </w:r>
    </w:p>
    <w:p w14:paraId="6FFBAC7D" w14:textId="77777777" w:rsidR="00A31F68" w:rsidRDefault="00A31F68" w:rsidP="002A5A3F">
      <w:pPr>
        <w:spacing w:line="360" w:lineRule="auto"/>
        <w:rPr>
          <w:rFonts w:ascii="PT Sans" w:eastAsia="Calibri" w:hAnsi="PT Sans"/>
          <w:kern w:val="2"/>
          <w:szCs w:val="20"/>
          <w:lang w:eastAsia="en-US"/>
          <w14:ligatures w14:val="standardContextual"/>
        </w:rPr>
      </w:pPr>
    </w:p>
    <w:p w14:paraId="554CADF8" w14:textId="39541970" w:rsidR="00A31F68" w:rsidRPr="00202FF6" w:rsidRDefault="00A31F68" w:rsidP="002A5A3F">
      <w:pPr>
        <w:spacing w:line="360" w:lineRule="auto"/>
        <w:rPr>
          <w:rFonts w:ascii="PT Sans" w:eastAsia="Calibri" w:hAnsi="PT Sans"/>
          <w:b/>
          <w:bCs/>
          <w:kern w:val="2"/>
          <w:szCs w:val="20"/>
          <w:lang w:eastAsia="en-US"/>
          <w14:ligatures w14:val="standardContextual"/>
        </w:rPr>
      </w:pPr>
      <w:r w:rsidRPr="00202FF6">
        <w:rPr>
          <w:rFonts w:ascii="PT Sans" w:eastAsia="Calibri" w:hAnsi="PT Sans"/>
          <w:b/>
          <w:bCs/>
          <w:kern w:val="2"/>
          <w:szCs w:val="20"/>
          <w:lang w:eastAsia="en-US"/>
          <w14:ligatures w14:val="standardContextual"/>
        </w:rPr>
        <w:t>ARTIKEL 9</w:t>
      </w:r>
      <w:r w:rsidRPr="00202FF6">
        <w:rPr>
          <w:rFonts w:ascii="PT Sans" w:eastAsia="Calibri" w:hAnsi="PT Sans"/>
          <w:b/>
          <w:bCs/>
          <w:kern w:val="2"/>
          <w:szCs w:val="20"/>
          <w:lang w:eastAsia="en-US"/>
          <w14:ligatures w14:val="standardContextual"/>
        </w:rPr>
        <w:tab/>
        <w:t>INTELLECTUEEL EIGENDOM</w:t>
      </w:r>
    </w:p>
    <w:p w14:paraId="1AF4CD26" w14:textId="7D57C92D" w:rsidR="00A31F68" w:rsidRDefault="00A31F68" w:rsidP="002A5A3F">
      <w:pPr>
        <w:spacing w:line="360" w:lineRule="auto"/>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9.1</w:t>
      </w:r>
      <w:r>
        <w:rPr>
          <w:rFonts w:ascii="PT Sans" w:eastAsia="Calibri" w:hAnsi="PT Sans"/>
          <w:kern w:val="2"/>
          <w:szCs w:val="20"/>
          <w:lang w:eastAsia="en-US"/>
          <w14:ligatures w14:val="standardContextual"/>
        </w:rPr>
        <w:tab/>
      </w:r>
      <w:proofErr w:type="spellStart"/>
      <w:r>
        <w:rPr>
          <w:rFonts w:ascii="PT Sans" w:eastAsia="Calibri" w:hAnsi="PT Sans"/>
          <w:kern w:val="2"/>
          <w:szCs w:val="20"/>
          <w:lang w:eastAsia="en-US"/>
          <w14:ligatures w14:val="standardContextual"/>
        </w:rPr>
        <w:t>HappyLife</w:t>
      </w:r>
      <w:proofErr w:type="spellEnd"/>
      <w:r>
        <w:rPr>
          <w:rFonts w:ascii="PT Sans" w:eastAsia="Calibri" w:hAnsi="PT Sans"/>
          <w:kern w:val="2"/>
          <w:szCs w:val="20"/>
          <w:lang w:eastAsia="en-US"/>
          <w14:ligatures w14:val="standardContextual"/>
        </w:rPr>
        <w:t xml:space="preserve"> PR </w:t>
      </w:r>
      <w:r w:rsidRPr="00A31F68">
        <w:rPr>
          <w:rFonts w:ascii="PT Sans" w:eastAsia="Calibri" w:hAnsi="PT Sans"/>
          <w:kern w:val="2"/>
          <w:szCs w:val="20"/>
          <w:lang w:eastAsia="en-US"/>
          <w14:ligatures w14:val="standardContextual"/>
        </w:rPr>
        <w:t xml:space="preserve">behoudt zich alle rechten voor op haar intellectuele </w:t>
      </w:r>
      <w:r w:rsidR="00137B74">
        <w:rPr>
          <w:rFonts w:ascii="PT Sans" w:eastAsia="Calibri" w:hAnsi="PT Sans"/>
          <w:kern w:val="2"/>
          <w:szCs w:val="20"/>
          <w:lang w:eastAsia="en-US"/>
          <w14:ligatures w14:val="standardContextual"/>
        </w:rPr>
        <w:tab/>
      </w:r>
      <w:r w:rsidRPr="00A31F68">
        <w:rPr>
          <w:rFonts w:ascii="PT Sans" w:eastAsia="Calibri" w:hAnsi="PT Sans"/>
          <w:kern w:val="2"/>
          <w:szCs w:val="20"/>
          <w:lang w:eastAsia="en-US"/>
          <w14:ligatures w14:val="standardContextual"/>
        </w:rPr>
        <w:t>eigendomsrechten, inclusief goodwill</w:t>
      </w:r>
      <w:r w:rsidR="003621C3">
        <w:rPr>
          <w:rFonts w:ascii="PT Sans" w:eastAsia="Calibri" w:hAnsi="PT Sans"/>
          <w:kern w:val="2"/>
          <w:szCs w:val="20"/>
          <w:lang w:eastAsia="en-US"/>
          <w14:ligatures w14:val="standardContextual"/>
        </w:rPr>
        <w:t>,</w:t>
      </w:r>
      <w:r w:rsidR="007946FD">
        <w:rPr>
          <w:rFonts w:ascii="PT Sans" w:eastAsia="Calibri" w:hAnsi="PT Sans"/>
          <w:kern w:val="2"/>
          <w:szCs w:val="20"/>
          <w:lang w:eastAsia="en-US"/>
          <w14:ligatures w14:val="standardContextual"/>
        </w:rPr>
        <w:t xml:space="preserve"> </w:t>
      </w:r>
      <w:r w:rsidRPr="00A31F68">
        <w:rPr>
          <w:rFonts w:ascii="PT Sans" w:eastAsia="Calibri" w:hAnsi="PT Sans"/>
          <w:kern w:val="2"/>
          <w:szCs w:val="20"/>
          <w:lang w:eastAsia="en-US"/>
          <w14:ligatures w14:val="standardContextual"/>
        </w:rPr>
        <w:t xml:space="preserve">waaronder bijvoorbeeld domeinnamen, </w:t>
      </w:r>
      <w:r w:rsidR="00137B74">
        <w:rPr>
          <w:rFonts w:ascii="PT Sans" w:eastAsia="Calibri" w:hAnsi="PT Sans"/>
          <w:kern w:val="2"/>
          <w:szCs w:val="20"/>
          <w:lang w:eastAsia="en-US"/>
          <w14:ligatures w14:val="standardContextual"/>
        </w:rPr>
        <w:tab/>
      </w:r>
      <w:r w:rsidRPr="00A31F68">
        <w:rPr>
          <w:rFonts w:ascii="PT Sans" w:eastAsia="Calibri" w:hAnsi="PT Sans"/>
          <w:kern w:val="2"/>
          <w:szCs w:val="20"/>
          <w:lang w:eastAsia="en-US"/>
          <w14:ligatures w14:val="standardContextual"/>
        </w:rPr>
        <w:t xml:space="preserve">auteursrechten, naburige rechten, handelsnamen, merken, octrooien, </w:t>
      </w:r>
      <w:r w:rsidR="00137B74">
        <w:rPr>
          <w:rFonts w:ascii="PT Sans" w:eastAsia="Calibri" w:hAnsi="PT Sans"/>
          <w:kern w:val="2"/>
          <w:szCs w:val="20"/>
          <w:lang w:eastAsia="en-US"/>
          <w14:ligatures w14:val="standardContextual"/>
        </w:rPr>
        <w:tab/>
      </w:r>
      <w:r w:rsidRPr="00A31F68">
        <w:rPr>
          <w:rFonts w:ascii="PT Sans" w:eastAsia="Calibri" w:hAnsi="PT Sans"/>
          <w:kern w:val="2"/>
          <w:szCs w:val="20"/>
          <w:lang w:eastAsia="en-US"/>
          <w14:ligatures w14:val="standardContextual"/>
        </w:rPr>
        <w:t xml:space="preserve">modelrechten, marketingmaterialen, presentaties, bedrijfsgeheimen, databases. </w:t>
      </w:r>
      <w:r w:rsidR="00137B74">
        <w:rPr>
          <w:rFonts w:ascii="PT Sans" w:eastAsia="Calibri" w:hAnsi="PT Sans"/>
          <w:kern w:val="2"/>
          <w:szCs w:val="20"/>
          <w:lang w:eastAsia="en-US"/>
          <w14:ligatures w14:val="standardContextual"/>
        </w:rPr>
        <w:tab/>
      </w:r>
      <w:proofErr w:type="spellStart"/>
      <w:r w:rsidRPr="00A31F68">
        <w:rPr>
          <w:rFonts w:ascii="PT Sans" w:eastAsia="Calibri" w:hAnsi="PT Sans"/>
          <w:kern w:val="2"/>
          <w:szCs w:val="20"/>
          <w:lang w:eastAsia="en-US"/>
          <w14:ligatures w14:val="standardContextual"/>
        </w:rPr>
        <w:t>know-how</w:t>
      </w:r>
      <w:proofErr w:type="spellEnd"/>
      <w:r w:rsidRPr="00A31F68">
        <w:rPr>
          <w:rFonts w:ascii="PT Sans" w:eastAsia="Calibri" w:hAnsi="PT Sans"/>
          <w:kern w:val="2"/>
          <w:szCs w:val="20"/>
          <w:lang w:eastAsia="en-US"/>
          <w14:ligatures w14:val="standardContextual"/>
        </w:rPr>
        <w:t xml:space="preserve">, en alle </w:t>
      </w:r>
      <w:r w:rsidR="007946FD">
        <w:rPr>
          <w:rFonts w:ascii="PT Sans" w:eastAsia="Calibri" w:hAnsi="PT Sans"/>
          <w:kern w:val="2"/>
          <w:szCs w:val="20"/>
          <w:lang w:eastAsia="en-US"/>
          <w14:ligatures w14:val="standardContextual"/>
        </w:rPr>
        <w:t>overige</w:t>
      </w:r>
      <w:r w:rsidRPr="00A31F68">
        <w:rPr>
          <w:rFonts w:ascii="PT Sans" w:eastAsia="Calibri" w:hAnsi="PT Sans"/>
          <w:kern w:val="2"/>
          <w:szCs w:val="20"/>
          <w:lang w:eastAsia="en-US"/>
          <w14:ligatures w14:val="standardContextual"/>
        </w:rPr>
        <w:t xml:space="preserve"> rechten op </w:t>
      </w:r>
      <w:r w:rsidR="007946FD">
        <w:rPr>
          <w:rFonts w:ascii="PT Sans" w:eastAsia="Calibri" w:hAnsi="PT Sans"/>
          <w:kern w:val="2"/>
          <w:szCs w:val="20"/>
          <w:lang w:eastAsia="en-US"/>
          <w14:ligatures w14:val="standardContextual"/>
        </w:rPr>
        <w:t>onder meer</w:t>
      </w:r>
      <w:r w:rsidRPr="00A31F68">
        <w:rPr>
          <w:rFonts w:ascii="PT Sans" w:eastAsia="Calibri" w:hAnsi="PT Sans"/>
          <w:kern w:val="2"/>
          <w:szCs w:val="20"/>
          <w:lang w:eastAsia="en-US"/>
          <w14:ligatures w14:val="standardContextual"/>
        </w:rPr>
        <w:t xml:space="preserve"> documenten, (software</w:t>
      </w:r>
      <w:r w:rsidR="007946FD">
        <w:rPr>
          <w:rFonts w:ascii="PT Sans" w:eastAsia="Calibri" w:hAnsi="PT Sans"/>
          <w:kern w:val="2"/>
          <w:szCs w:val="20"/>
          <w:lang w:eastAsia="en-US"/>
          <w14:ligatures w14:val="standardContextual"/>
        </w:rPr>
        <w:t>-</w:t>
      </w:r>
      <w:r w:rsidRPr="00A31F68">
        <w:rPr>
          <w:rFonts w:ascii="PT Sans" w:eastAsia="Calibri" w:hAnsi="PT Sans"/>
          <w:kern w:val="2"/>
          <w:szCs w:val="20"/>
          <w:lang w:eastAsia="en-US"/>
          <w14:ligatures w14:val="standardContextual"/>
        </w:rPr>
        <w:t>)</w:t>
      </w:r>
      <w:r w:rsidR="00137B74">
        <w:rPr>
          <w:rFonts w:ascii="PT Sans" w:eastAsia="Calibri" w:hAnsi="PT Sans"/>
          <w:kern w:val="2"/>
          <w:szCs w:val="20"/>
          <w:lang w:eastAsia="en-US"/>
          <w14:ligatures w14:val="standardContextual"/>
        </w:rPr>
        <w:t xml:space="preserve"> </w:t>
      </w:r>
      <w:r w:rsidR="00137B74">
        <w:rPr>
          <w:rFonts w:ascii="PT Sans" w:eastAsia="Calibri" w:hAnsi="PT Sans"/>
          <w:kern w:val="2"/>
          <w:szCs w:val="20"/>
          <w:lang w:eastAsia="en-US"/>
          <w14:ligatures w14:val="standardContextual"/>
        </w:rPr>
        <w:tab/>
      </w:r>
      <w:r w:rsidRPr="00A31F68">
        <w:rPr>
          <w:rFonts w:ascii="PT Sans" w:eastAsia="Calibri" w:hAnsi="PT Sans"/>
          <w:kern w:val="2"/>
          <w:szCs w:val="20"/>
          <w:lang w:eastAsia="en-US"/>
          <w14:ligatures w14:val="standardContextual"/>
        </w:rPr>
        <w:t xml:space="preserve">producten, </w:t>
      </w:r>
      <w:r w:rsidR="007B05D8">
        <w:rPr>
          <w:rFonts w:ascii="PT Sans" w:eastAsia="Calibri" w:hAnsi="PT Sans"/>
          <w:kern w:val="2"/>
          <w:szCs w:val="20"/>
          <w:lang w:eastAsia="en-US"/>
          <w14:ligatures w14:val="standardContextual"/>
        </w:rPr>
        <w:t xml:space="preserve">(digitale) </w:t>
      </w:r>
      <w:r w:rsidRPr="00A31F68">
        <w:rPr>
          <w:rFonts w:ascii="PT Sans" w:eastAsia="Calibri" w:hAnsi="PT Sans"/>
          <w:kern w:val="2"/>
          <w:szCs w:val="20"/>
          <w:lang w:eastAsia="en-US"/>
          <w14:ligatures w14:val="standardContextual"/>
        </w:rPr>
        <w:t>werken en/of diensten</w:t>
      </w:r>
      <w:r w:rsidR="001456C2">
        <w:rPr>
          <w:rFonts w:ascii="PT Sans" w:eastAsia="Calibri" w:hAnsi="PT Sans"/>
          <w:kern w:val="2"/>
          <w:szCs w:val="20"/>
          <w:lang w:eastAsia="en-US"/>
          <w14:ligatures w14:val="standardContextual"/>
        </w:rPr>
        <w:t xml:space="preserve"> en </w:t>
      </w:r>
      <w:r w:rsidRPr="00A31F68">
        <w:rPr>
          <w:rFonts w:ascii="PT Sans" w:eastAsia="Calibri" w:hAnsi="PT Sans"/>
          <w:kern w:val="2"/>
          <w:szCs w:val="20"/>
          <w:lang w:eastAsia="en-US"/>
          <w14:ligatures w14:val="standardContextual"/>
        </w:rPr>
        <w:t xml:space="preserve">immateriële activa die toebehoren </w:t>
      </w:r>
      <w:r w:rsidR="00137B74">
        <w:rPr>
          <w:rFonts w:ascii="PT Sans" w:eastAsia="Calibri" w:hAnsi="PT Sans"/>
          <w:kern w:val="2"/>
          <w:szCs w:val="20"/>
          <w:lang w:eastAsia="en-US"/>
          <w14:ligatures w14:val="standardContextual"/>
        </w:rPr>
        <w:tab/>
      </w:r>
      <w:r w:rsidRPr="00A31F68">
        <w:rPr>
          <w:rFonts w:ascii="PT Sans" w:eastAsia="Calibri" w:hAnsi="PT Sans"/>
          <w:kern w:val="2"/>
          <w:szCs w:val="20"/>
          <w:lang w:eastAsia="en-US"/>
          <w14:ligatures w14:val="standardContextual"/>
        </w:rPr>
        <w:t xml:space="preserve">aan </w:t>
      </w:r>
      <w:proofErr w:type="spellStart"/>
      <w:r w:rsidR="00E25BA0">
        <w:rPr>
          <w:rFonts w:ascii="PT Sans" w:eastAsia="Calibri" w:hAnsi="PT Sans"/>
          <w:kern w:val="2"/>
          <w:szCs w:val="20"/>
          <w:lang w:eastAsia="en-US"/>
          <w14:ligatures w14:val="standardContextual"/>
        </w:rPr>
        <w:t>HappyLife</w:t>
      </w:r>
      <w:proofErr w:type="spellEnd"/>
      <w:r w:rsidR="00E25BA0">
        <w:rPr>
          <w:rFonts w:ascii="PT Sans" w:eastAsia="Calibri" w:hAnsi="PT Sans"/>
          <w:kern w:val="2"/>
          <w:szCs w:val="20"/>
          <w:lang w:eastAsia="en-US"/>
          <w14:ligatures w14:val="standardContextual"/>
        </w:rPr>
        <w:t xml:space="preserve"> PR</w:t>
      </w:r>
      <w:r w:rsidRPr="00A31F68">
        <w:rPr>
          <w:rFonts w:ascii="PT Sans" w:eastAsia="Calibri" w:hAnsi="PT Sans"/>
          <w:kern w:val="2"/>
          <w:szCs w:val="20"/>
          <w:lang w:eastAsia="en-US"/>
          <w14:ligatures w14:val="standardContextual"/>
        </w:rPr>
        <w:t xml:space="preserve"> en/of zijn ontstaan </w:t>
      </w:r>
      <w:r w:rsidR="001456C2">
        <w:rPr>
          <w:rFonts w:ascii="PT Sans" w:eastAsia="Calibri" w:hAnsi="PT Sans"/>
          <w:kern w:val="2"/>
          <w:szCs w:val="20"/>
          <w:lang w:eastAsia="en-US"/>
          <w14:ligatures w14:val="standardContextual"/>
        </w:rPr>
        <w:t>in het kader van de</w:t>
      </w:r>
      <w:r w:rsidRPr="00A31F68">
        <w:rPr>
          <w:rFonts w:ascii="PT Sans" w:eastAsia="Calibri" w:hAnsi="PT Sans"/>
          <w:kern w:val="2"/>
          <w:szCs w:val="20"/>
          <w:lang w:eastAsia="en-US"/>
          <w14:ligatures w14:val="standardContextual"/>
        </w:rPr>
        <w:t xml:space="preserve"> dienstverlening aan </w:t>
      </w:r>
      <w:r w:rsidR="00137B74">
        <w:rPr>
          <w:rFonts w:ascii="PT Sans" w:eastAsia="Calibri" w:hAnsi="PT Sans"/>
          <w:kern w:val="2"/>
          <w:szCs w:val="20"/>
          <w:lang w:eastAsia="en-US"/>
          <w14:ligatures w14:val="standardContextual"/>
        </w:rPr>
        <w:tab/>
      </w:r>
      <w:r w:rsidR="001456C2">
        <w:rPr>
          <w:rFonts w:ascii="PT Sans" w:eastAsia="Calibri" w:hAnsi="PT Sans"/>
          <w:kern w:val="2"/>
          <w:szCs w:val="20"/>
          <w:lang w:eastAsia="en-US"/>
          <w14:ligatures w14:val="standardContextual"/>
        </w:rPr>
        <w:t>Opdrachtgever</w:t>
      </w:r>
      <w:r w:rsidRPr="00A31F68">
        <w:rPr>
          <w:rFonts w:ascii="PT Sans" w:eastAsia="Calibri" w:hAnsi="PT Sans"/>
          <w:kern w:val="2"/>
          <w:szCs w:val="20"/>
          <w:lang w:eastAsia="en-US"/>
          <w14:ligatures w14:val="standardContextual"/>
        </w:rPr>
        <w:t>, tenzij</w:t>
      </w:r>
      <w:r w:rsidR="001456C2">
        <w:rPr>
          <w:rFonts w:ascii="PT Sans" w:eastAsia="Calibri" w:hAnsi="PT Sans"/>
          <w:kern w:val="2"/>
          <w:szCs w:val="20"/>
          <w:lang w:eastAsia="en-US"/>
          <w14:ligatures w14:val="standardContextual"/>
        </w:rPr>
        <w:t xml:space="preserve"> Partijen</w:t>
      </w:r>
      <w:r w:rsidRPr="00A31F68">
        <w:rPr>
          <w:rFonts w:ascii="PT Sans" w:eastAsia="Calibri" w:hAnsi="PT Sans"/>
          <w:kern w:val="2"/>
          <w:szCs w:val="20"/>
          <w:lang w:eastAsia="en-US"/>
          <w14:ligatures w14:val="standardContextual"/>
        </w:rPr>
        <w:t xml:space="preserve"> schriftelijk anders </w:t>
      </w:r>
      <w:r w:rsidR="001456C2">
        <w:rPr>
          <w:rFonts w:ascii="PT Sans" w:eastAsia="Calibri" w:hAnsi="PT Sans"/>
          <w:kern w:val="2"/>
          <w:szCs w:val="20"/>
          <w:lang w:eastAsia="en-US"/>
          <w14:ligatures w14:val="standardContextual"/>
        </w:rPr>
        <w:t xml:space="preserve">zijn </w:t>
      </w:r>
      <w:r w:rsidRPr="00A31F68">
        <w:rPr>
          <w:rFonts w:ascii="PT Sans" w:eastAsia="Calibri" w:hAnsi="PT Sans"/>
          <w:kern w:val="2"/>
          <w:szCs w:val="20"/>
          <w:lang w:eastAsia="en-US"/>
          <w14:ligatures w14:val="standardContextual"/>
        </w:rPr>
        <w:t xml:space="preserve">overeengekomen. </w:t>
      </w:r>
      <w:r w:rsidR="00B049EC">
        <w:rPr>
          <w:rFonts w:ascii="PT Sans" w:eastAsia="Calibri" w:hAnsi="PT Sans"/>
          <w:kern w:val="2"/>
          <w:szCs w:val="20"/>
          <w:lang w:eastAsia="en-US"/>
          <w14:ligatures w14:val="standardContextual"/>
        </w:rPr>
        <w:t xml:space="preserve">Als </w:t>
      </w:r>
      <w:r w:rsidR="00137B74">
        <w:rPr>
          <w:rFonts w:ascii="PT Sans" w:eastAsia="Calibri" w:hAnsi="PT Sans"/>
          <w:kern w:val="2"/>
          <w:szCs w:val="20"/>
          <w:lang w:eastAsia="en-US"/>
          <w14:ligatures w14:val="standardContextual"/>
        </w:rPr>
        <w:tab/>
      </w:r>
      <w:r w:rsidR="00B049EC">
        <w:rPr>
          <w:rFonts w:ascii="PT Sans" w:eastAsia="Calibri" w:hAnsi="PT Sans"/>
          <w:kern w:val="2"/>
          <w:szCs w:val="20"/>
          <w:lang w:eastAsia="en-US"/>
          <w14:ligatures w14:val="standardContextual"/>
        </w:rPr>
        <w:t xml:space="preserve">Opdrachtgever haar intellectuele eigendomsrechten verstrekt aan </w:t>
      </w:r>
      <w:proofErr w:type="spellStart"/>
      <w:r w:rsidR="00B049EC">
        <w:rPr>
          <w:rFonts w:ascii="PT Sans" w:eastAsia="Calibri" w:hAnsi="PT Sans"/>
          <w:kern w:val="2"/>
          <w:szCs w:val="20"/>
          <w:lang w:eastAsia="en-US"/>
          <w14:ligatures w14:val="standardContextual"/>
        </w:rPr>
        <w:t>HappyLife</w:t>
      </w:r>
      <w:proofErr w:type="spellEnd"/>
      <w:r w:rsidR="00B049EC">
        <w:rPr>
          <w:rFonts w:ascii="PT Sans" w:eastAsia="Calibri" w:hAnsi="PT Sans"/>
          <w:kern w:val="2"/>
          <w:szCs w:val="20"/>
          <w:lang w:eastAsia="en-US"/>
          <w14:ligatures w14:val="standardContextual"/>
        </w:rPr>
        <w:t xml:space="preserve"> PR </w:t>
      </w:r>
      <w:r w:rsidR="00137B74">
        <w:rPr>
          <w:rFonts w:ascii="PT Sans" w:eastAsia="Calibri" w:hAnsi="PT Sans"/>
          <w:kern w:val="2"/>
          <w:szCs w:val="20"/>
          <w:lang w:eastAsia="en-US"/>
          <w14:ligatures w14:val="standardContextual"/>
        </w:rPr>
        <w:tab/>
      </w:r>
      <w:r w:rsidR="00B049EC">
        <w:rPr>
          <w:rFonts w:ascii="PT Sans" w:eastAsia="Calibri" w:hAnsi="PT Sans"/>
          <w:kern w:val="2"/>
          <w:szCs w:val="20"/>
          <w:lang w:eastAsia="en-US"/>
          <w14:ligatures w14:val="standardContextual"/>
        </w:rPr>
        <w:t xml:space="preserve">in het kader van de uitvoering van de Overeenkomst </w:t>
      </w:r>
      <w:r w:rsidRPr="00A31F68">
        <w:rPr>
          <w:rFonts w:ascii="PT Sans" w:eastAsia="Calibri" w:hAnsi="PT Sans"/>
          <w:kern w:val="2"/>
          <w:szCs w:val="20"/>
          <w:lang w:eastAsia="en-US"/>
          <w14:ligatures w14:val="standardContextual"/>
        </w:rPr>
        <w:t xml:space="preserve">verklaart Opdrachtgever dat </w:t>
      </w:r>
      <w:r w:rsidR="00137B74">
        <w:rPr>
          <w:rFonts w:ascii="PT Sans" w:eastAsia="Calibri" w:hAnsi="PT Sans"/>
          <w:kern w:val="2"/>
          <w:szCs w:val="20"/>
          <w:lang w:eastAsia="en-US"/>
          <w14:ligatures w14:val="standardContextual"/>
        </w:rPr>
        <w:tab/>
      </w:r>
      <w:r w:rsidRPr="00A31F68">
        <w:rPr>
          <w:rFonts w:ascii="PT Sans" w:eastAsia="Calibri" w:hAnsi="PT Sans"/>
          <w:kern w:val="2"/>
          <w:szCs w:val="20"/>
          <w:lang w:eastAsia="en-US"/>
          <w14:ligatures w14:val="standardContextual"/>
        </w:rPr>
        <w:t xml:space="preserve">deze geen inbreuk maken op rechten van derden waardoor </w:t>
      </w:r>
      <w:proofErr w:type="spellStart"/>
      <w:r w:rsidR="00B049EC">
        <w:rPr>
          <w:rFonts w:ascii="PT Sans" w:eastAsia="Calibri" w:hAnsi="PT Sans"/>
          <w:kern w:val="2"/>
          <w:szCs w:val="20"/>
          <w:lang w:eastAsia="en-US"/>
          <w14:ligatures w14:val="standardContextual"/>
        </w:rPr>
        <w:t>HappyLife</w:t>
      </w:r>
      <w:proofErr w:type="spellEnd"/>
      <w:r w:rsidR="00B049EC">
        <w:rPr>
          <w:rFonts w:ascii="PT Sans" w:eastAsia="Calibri" w:hAnsi="PT Sans"/>
          <w:kern w:val="2"/>
          <w:szCs w:val="20"/>
          <w:lang w:eastAsia="en-US"/>
          <w14:ligatures w14:val="standardContextual"/>
        </w:rPr>
        <w:t xml:space="preserve"> PR ter zake </w:t>
      </w:r>
      <w:r w:rsidR="00137B74">
        <w:rPr>
          <w:rFonts w:ascii="PT Sans" w:eastAsia="Calibri" w:hAnsi="PT Sans"/>
          <w:kern w:val="2"/>
          <w:szCs w:val="20"/>
          <w:lang w:eastAsia="en-US"/>
          <w14:ligatures w14:val="standardContextual"/>
        </w:rPr>
        <w:tab/>
      </w:r>
      <w:r w:rsidR="00B049EC">
        <w:rPr>
          <w:rFonts w:ascii="PT Sans" w:eastAsia="Calibri" w:hAnsi="PT Sans"/>
          <w:kern w:val="2"/>
          <w:szCs w:val="20"/>
          <w:lang w:eastAsia="en-US"/>
          <w14:ligatures w14:val="standardContextual"/>
        </w:rPr>
        <w:t xml:space="preserve">daarvan </w:t>
      </w:r>
      <w:r w:rsidRPr="00A31F68">
        <w:rPr>
          <w:rFonts w:ascii="PT Sans" w:eastAsia="Calibri" w:hAnsi="PT Sans"/>
          <w:kern w:val="2"/>
          <w:szCs w:val="20"/>
          <w:lang w:eastAsia="en-US"/>
          <w14:ligatures w14:val="standardContextual"/>
        </w:rPr>
        <w:t>gevrijwaard is van alle eventuele claims van derden.</w:t>
      </w:r>
    </w:p>
    <w:p w14:paraId="0CFE3291" w14:textId="77777777" w:rsidR="009C77A1" w:rsidRDefault="009C77A1" w:rsidP="002A5A3F">
      <w:pPr>
        <w:spacing w:line="360" w:lineRule="auto"/>
        <w:rPr>
          <w:rFonts w:ascii="PT Sans" w:eastAsia="Calibri" w:hAnsi="PT Sans"/>
          <w:kern w:val="2"/>
          <w:szCs w:val="20"/>
          <w:lang w:eastAsia="en-US"/>
          <w14:ligatures w14:val="standardContextual"/>
        </w:rPr>
      </w:pPr>
    </w:p>
    <w:p w14:paraId="32D26644" w14:textId="7DE09664" w:rsidR="003E42AA" w:rsidRPr="003E42AA" w:rsidRDefault="0087262A" w:rsidP="003E42AA">
      <w:pPr>
        <w:spacing w:line="360" w:lineRule="auto"/>
        <w:rPr>
          <w:rFonts w:ascii="PT Sans" w:eastAsia="Calibri" w:hAnsi="PT Sans"/>
          <w:kern w:val="2"/>
          <w:szCs w:val="20"/>
          <w:lang w:eastAsia="en-US"/>
          <w14:ligatures w14:val="standardContextual"/>
        </w:rPr>
      </w:pPr>
      <w:r w:rsidRPr="003E42AA">
        <w:rPr>
          <w:rFonts w:ascii="PT Sans" w:eastAsia="Calibri" w:hAnsi="PT Sans"/>
          <w:b/>
          <w:bCs/>
          <w:kern w:val="2"/>
          <w:szCs w:val="20"/>
          <w:lang w:eastAsia="en-US"/>
          <w14:ligatures w14:val="standardContextual"/>
        </w:rPr>
        <w:t xml:space="preserve">ARTIKEL </w:t>
      </w:r>
      <w:r w:rsidR="00137B74">
        <w:rPr>
          <w:rFonts w:ascii="PT Sans" w:eastAsia="Calibri" w:hAnsi="PT Sans"/>
          <w:b/>
          <w:bCs/>
          <w:kern w:val="2"/>
          <w:szCs w:val="20"/>
          <w:lang w:eastAsia="en-US"/>
          <w14:ligatures w14:val="standardContextual"/>
        </w:rPr>
        <w:t>10</w:t>
      </w:r>
      <w:r>
        <w:rPr>
          <w:rFonts w:ascii="PT Sans" w:eastAsia="Calibri" w:hAnsi="PT Sans"/>
          <w:kern w:val="2"/>
          <w:szCs w:val="20"/>
          <w:lang w:eastAsia="en-US"/>
          <w14:ligatures w14:val="standardContextual"/>
        </w:rPr>
        <w:tab/>
      </w:r>
      <w:r w:rsidR="003E42AA" w:rsidRPr="003E42AA">
        <w:rPr>
          <w:rFonts w:ascii="PT Sans" w:eastAsia="Calibri" w:hAnsi="PT Sans"/>
          <w:b/>
          <w:bCs/>
          <w:kern w:val="2"/>
          <w:szCs w:val="20"/>
          <w:lang w:eastAsia="en-US"/>
          <w14:ligatures w14:val="standardContextual"/>
        </w:rPr>
        <w:t xml:space="preserve">ALGEMENE BEPALINGEN </w:t>
      </w:r>
    </w:p>
    <w:p w14:paraId="4CAA08F5" w14:textId="6240072F" w:rsidR="003E42AA" w:rsidRPr="003E42AA" w:rsidRDefault="00137B74" w:rsidP="003E42AA">
      <w:pPr>
        <w:spacing w:line="360" w:lineRule="auto"/>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10</w:t>
      </w:r>
      <w:r w:rsidR="003E42AA" w:rsidRPr="003E42AA">
        <w:rPr>
          <w:rFonts w:ascii="PT Sans" w:eastAsia="Calibri" w:hAnsi="PT Sans"/>
          <w:kern w:val="2"/>
          <w:szCs w:val="20"/>
          <w:lang w:eastAsia="en-US"/>
          <w14:ligatures w14:val="standardContextual"/>
        </w:rPr>
        <w:t xml:space="preserve">.1 </w:t>
      </w:r>
      <w:r w:rsidR="003E42AA" w:rsidRPr="003E42AA">
        <w:rPr>
          <w:rFonts w:ascii="PT Sans" w:eastAsia="Calibri" w:hAnsi="PT Sans"/>
          <w:kern w:val="2"/>
          <w:szCs w:val="20"/>
          <w:lang w:eastAsia="en-US"/>
          <w14:ligatures w14:val="standardContextual"/>
        </w:rPr>
        <w:tab/>
        <w:t xml:space="preserve">Op de Algemene Voorwaarden is uitsluitend Nederlands recht van toepassing. </w:t>
      </w:r>
    </w:p>
    <w:p w14:paraId="32267912" w14:textId="759FACD3" w:rsidR="003E42AA" w:rsidRPr="003E42AA" w:rsidRDefault="00137B74" w:rsidP="003E42AA">
      <w:pPr>
        <w:spacing w:line="360" w:lineRule="auto"/>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10</w:t>
      </w:r>
      <w:r w:rsidR="003E42AA" w:rsidRPr="003E42AA">
        <w:rPr>
          <w:rFonts w:ascii="PT Sans" w:eastAsia="Calibri" w:hAnsi="PT Sans"/>
          <w:kern w:val="2"/>
          <w:szCs w:val="20"/>
          <w:lang w:eastAsia="en-US"/>
          <w14:ligatures w14:val="standardContextual"/>
        </w:rPr>
        <w:t xml:space="preserve">.2 </w:t>
      </w:r>
      <w:r w:rsidR="003E42AA" w:rsidRPr="003E42AA">
        <w:rPr>
          <w:rFonts w:ascii="PT Sans" w:eastAsia="Calibri" w:hAnsi="PT Sans"/>
          <w:kern w:val="2"/>
          <w:szCs w:val="20"/>
          <w:lang w:eastAsia="en-US"/>
          <w14:ligatures w14:val="standardContextual"/>
        </w:rPr>
        <w:tab/>
        <w:t xml:space="preserve">In het geval van een geschil dat voortvloeit uit de Overeenkomst, zal </w:t>
      </w:r>
      <w:proofErr w:type="spellStart"/>
      <w:r w:rsidR="003E42AA">
        <w:rPr>
          <w:rFonts w:ascii="PT Sans" w:eastAsia="Calibri" w:hAnsi="PT Sans"/>
          <w:kern w:val="2"/>
          <w:szCs w:val="20"/>
          <w:lang w:eastAsia="en-US"/>
          <w14:ligatures w14:val="standardContextual"/>
        </w:rPr>
        <w:t>HappyLife</w:t>
      </w:r>
      <w:proofErr w:type="spellEnd"/>
      <w:r w:rsidR="003E42AA">
        <w:rPr>
          <w:rFonts w:ascii="PT Sans" w:eastAsia="Calibri" w:hAnsi="PT Sans"/>
          <w:kern w:val="2"/>
          <w:szCs w:val="20"/>
          <w:lang w:eastAsia="en-US"/>
          <w14:ligatures w14:val="standardContextual"/>
        </w:rPr>
        <w:t xml:space="preserve"> </w:t>
      </w:r>
      <w:r w:rsidR="00025792">
        <w:rPr>
          <w:rFonts w:ascii="PT Sans" w:eastAsia="Calibri" w:hAnsi="PT Sans"/>
          <w:kern w:val="2"/>
          <w:szCs w:val="20"/>
          <w:lang w:eastAsia="en-US"/>
          <w14:ligatures w14:val="standardContextual"/>
        </w:rPr>
        <w:tab/>
      </w:r>
      <w:r w:rsidR="003E42AA">
        <w:rPr>
          <w:rFonts w:ascii="PT Sans" w:eastAsia="Calibri" w:hAnsi="PT Sans"/>
          <w:kern w:val="2"/>
          <w:szCs w:val="20"/>
          <w:lang w:eastAsia="en-US"/>
          <w14:ligatures w14:val="standardContextual"/>
        </w:rPr>
        <w:t>PR</w:t>
      </w:r>
      <w:r w:rsidR="003E42AA" w:rsidRPr="003E42AA">
        <w:rPr>
          <w:rFonts w:ascii="PT Sans" w:eastAsia="Calibri" w:hAnsi="PT Sans"/>
          <w:kern w:val="2"/>
          <w:szCs w:val="20"/>
          <w:lang w:eastAsia="en-US"/>
          <w14:ligatures w14:val="standardContextual"/>
        </w:rPr>
        <w:t xml:space="preserve"> proberen een dergelijk geschil op te lossen door middel van onderling overleg </w:t>
      </w:r>
      <w:r w:rsidR="00025792">
        <w:rPr>
          <w:rFonts w:ascii="PT Sans" w:eastAsia="Calibri" w:hAnsi="PT Sans"/>
          <w:kern w:val="2"/>
          <w:szCs w:val="20"/>
          <w:lang w:eastAsia="en-US"/>
          <w14:ligatures w14:val="standardContextual"/>
        </w:rPr>
        <w:tab/>
      </w:r>
      <w:r w:rsidR="003E42AA" w:rsidRPr="003E42AA">
        <w:rPr>
          <w:rFonts w:ascii="PT Sans" w:eastAsia="Calibri" w:hAnsi="PT Sans"/>
          <w:kern w:val="2"/>
          <w:szCs w:val="20"/>
          <w:lang w:eastAsia="en-US"/>
          <w14:ligatures w14:val="standardContextual"/>
        </w:rPr>
        <w:t xml:space="preserve">met </w:t>
      </w:r>
      <w:r w:rsidR="003E42AA">
        <w:rPr>
          <w:rFonts w:ascii="PT Sans" w:eastAsia="Calibri" w:hAnsi="PT Sans"/>
          <w:kern w:val="2"/>
          <w:szCs w:val="20"/>
          <w:lang w:eastAsia="en-US"/>
          <w14:ligatures w14:val="standardContextual"/>
        </w:rPr>
        <w:t>Opdrachtgever.</w:t>
      </w:r>
      <w:r w:rsidR="003E42AA" w:rsidRPr="003E42AA">
        <w:rPr>
          <w:rFonts w:ascii="PT Sans" w:eastAsia="Calibri" w:hAnsi="PT Sans"/>
          <w:kern w:val="2"/>
          <w:szCs w:val="20"/>
          <w:lang w:eastAsia="en-US"/>
          <w14:ligatures w14:val="standardContextual"/>
        </w:rPr>
        <w:t xml:space="preserve"> Alle geschillen d</w:t>
      </w:r>
      <w:r w:rsidR="00F629FF">
        <w:rPr>
          <w:rFonts w:ascii="PT Sans" w:eastAsia="Calibri" w:hAnsi="PT Sans"/>
          <w:kern w:val="2"/>
          <w:szCs w:val="20"/>
          <w:lang w:eastAsia="en-US"/>
          <w14:ligatures w14:val="standardContextual"/>
        </w:rPr>
        <w:t>i</w:t>
      </w:r>
      <w:r w:rsidR="003E42AA" w:rsidRPr="003E42AA">
        <w:rPr>
          <w:rFonts w:ascii="PT Sans" w:eastAsia="Calibri" w:hAnsi="PT Sans"/>
          <w:kern w:val="2"/>
          <w:szCs w:val="20"/>
          <w:lang w:eastAsia="en-US"/>
          <w14:ligatures w14:val="standardContextual"/>
        </w:rPr>
        <w:t xml:space="preserve">e voortvloeien uit of verband houden met </w:t>
      </w:r>
      <w:r w:rsidR="00025792">
        <w:rPr>
          <w:rFonts w:ascii="PT Sans" w:eastAsia="Calibri" w:hAnsi="PT Sans"/>
          <w:kern w:val="2"/>
          <w:szCs w:val="20"/>
          <w:lang w:eastAsia="en-US"/>
          <w14:ligatures w14:val="standardContextual"/>
        </w:rPr>
        <w:tab/>
      </w:r>
      <w:r w:rsidR="003E42AA" w:rsidRPr="003E42AA">
        <w:rPr>
          <w:rFonts w:ascii="PT Sans" w:eastAsia="Calibri" w:hAnsi="PT Sans"/>
          <w:kern w:val="2"/>
          <w:szCs w:val="20"/>
          <w:lang w:eastAsia="en-US"/>
          <w14:ligatures w14:val="standardContextual"/>
        </w:rPr>
        <w:t xml:space="preserve">deze Overeenkomst, inclusief geschillen over het bestaan en de geldigheid van </w:t>
      </w:r>
      <w:r w:rsidR="00025792">
        <w:rPr>
          <w:rFonts w:ascii="PT Sans" w:eastAsia="Calibri" w:hAnsi="PT Sans"/>
          <w:kern w:val="2"/>
          <w:szCs w:val="20"/>
          <w:lang w:eastAsia="en-US"/>
          <w14:ligatures w14:val="standardContextual"/>
        </w:rPr>
        <w:tab/>
      </w:r>
      <w:r w:rsidR="003E42AA" w:rsidRPr="003E42AA">
        <w:rPr>
          <w:rFonts w:ascii="PT Sans" w:eastAsia="Calibri" w:hAnsi="PT Sans"/>
          <w:kern w:val="2"/>
          <w:szCs w:val="20"/>
          <w:lang w:eastAsia="en-US"/>
          <w14:ligatures w14:val="standardContextual"/>
        </w:rPr>
        <w:t xml:space="preserve">de Overeenkomst, worden bij uitsluiting beslecht door de bevoegde rechter </w:t>
      </w:r>
      <w:r w:rsidR="003E42AA">
        <w:rPr>
          <w:rFonts w:ascii="PT Sans" w:eastAsia="Calibri" w:hAnsi="PT Sans"/>
          <w:kern w:val="2"/>
          <w:szCs w:val="20"/>
          <w:lang w:eastAsia="en-US"/>
          <w14:ligatures w14:val="standardContextual"/>
        </w:rPr>
        <w:t xml:space="preserve">te Den </w:t>
      </w:r>
      <w:r w:rsidR="00025792">
        <w:rPr>
          <w:rFonts w:ascii="PT Sans" w:eastAsia="Calibri" w:hAnsi="PT Sans"/>
          <w:kern w:val="2"/>
          <w:szCs w:val="20"/>
          <w:lang w:eastAsia="en-US"/>
          <w14:ligatures w14:val="standardContextual"/>
        </w:rPr>
        <w:tab/>
      </w:r>
      <w:r w:rsidR="003E42AA">
        <w:rPr>
          <w:rFonts w:ascii="PT Sans" w:eastAsia="Calibri" w:hAnsi="PT Sans"/>
          <w:kern w:val="2"/>
          <w:szCs w:val="20"/>
          <w:lang w:eastAsia="en-US"/>
          <w14:ligatures w14:val="standardContextual"/>
        </w:rPr>
        <w:t>Haag</w:t>
      </w:r>
      <w:r w:rsidR="003E42AA" w:rsidRPr="003E42AA">
        <w:rPr>
          <w:rFonts w:ascii="PT Sans" w:eastAsia="Calibri" w:hAnsi="PT Sans"/>
          <w:kern w:val="2"/>
          <w:szCs w:val="20"/>
          <w:lang w:eastAsia="en-US"/>
          <w14:ligatures w14:val="standardContextual"/>
        </w:rPr>
        <w:t xml:space="preserve">, tenzij dwingende bepalingen zich daartegen verzetten. </w:t>
      </w:r>
    </w:p>
    <w:p w14:paraId="08FF67C2" w14:textId="478F057D" w:rsidR="003E42AA" w:rsidRPr="003E42AA" w:rsidRDefault="00137B74" w:rsidP="003E42AA">
      <w:pPr>
        <w:spacing w:line="360" w:lineRule="auto"/>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10</w:t>
      </w:r>
      <w:r w:rsidR="003E42AA" w:rsidRPr="003E42AA">
        <w:rPr>
          <w:rFonts w:ascii="PT Sans" w:eastAsia="Calibri" w:hAnsi="PT Sans"/>
          <w:kern w:val="2"/>
          <w:szCs w:val="20"/>
          <w:lang w:eastAsia="en-US"/>
          <w14:ligatures w14:val="standardContextual"/>
        </w:rPr>
        <w:t xml:space="preserve">.3. </w:t>
      </w:r>
      <w:r w:rsidR="003E42AA" w:rsidRPr="003E42AA">
        <w:rPr>
          <w:rFonts w:ascii="PT Sans" w:eastAsia="Calibri" w:hAnsi="PT Sans"/>
          <w:kern w:val="2"/>
          <w:szCs w:val="20"/>
          <w:lang w:eastAsia="en-US"/>
          <w14:ligatures w14:val="standardContextual"/>
        </w:rPr>
        <w:tab/>
        <w:t xml:space="preserve">De Algemene Voorwaarden, de Overeenkomst en eventuele bijbehorende bijlagen </w:t>
      </w:r>
      <w:r w:rsidR="00025792">
        <w:rPr>
          <w:rFonts w:ascii="PT Sans" w:eastAsia="Calibri" w:hAnsi="PT Sans"/>
          <w:kern w:val="2"/>
          <w:szCs w:val="20"/>
          <w:lang w:eastAsia="en-US"/>
          <w14:ligatures w14:val="standardContextual"/>
        </w:rPr>
        <w:tab/>
      </w:r>
      <w:r w:rsidR="003E42AA" w:rsidRPr="003E42AA">
        <w:rPr>
          <w:rFonts w:ascii="PT Sans" w:eastAsia="Calibri" w:hAnsi="PT Sans"/>
          <w:kern w:val="2"/>
          <w:szCs w:val="20"/>
          <w:lang w:eastAsia="en-US"/>
          <w14:ligatures w14:val="standardContextual"/>
        </w:rPr>
        <w:t xml:space="preserve">tezamen vormen een integraal geheel en omvatten de volledige afspraken tussen </w:t>
      </w:r>
      <w:r w:rsidR="00025792">
        <w:rPr>
          <w:rFonts w:ascii="PT Sans" w:eastAsia="Calibri" w:hAnsi="PT Sans"/>
          <w:kern w:val="2"/>
          <w:szCs w:val="20"/>
          <w:lang w:eastAsia="en-US"/>
          <w14:ligatures w14:val="standardContextual"/>
        </w:rPr>
        <w:tab/>
      </w:r>
      <w:proofErr w:type="spellStart"/>
      <w:r w:rsidR="00025792">
        <w:rPr>
          <w:rFonts w:ascii="PT Sans" w:eastAsia="Calibri" w:hAnsi="PT Sans"/>
          <w:kern w:val="2"/>
          <w:szCs w:val="20"/>
          <w:lang w:eastAsia="en-US"/>
          <w14:ligatures w14:val="standardContextual"/>
        </w:rPr>
        <w:t>HappyLife</w:t>
      </w:r>
      <w:proofErr w:type="spellEnd"/>
      <w:r w:rsidR="00025792">
        <w:rPr>
          <w:rFonts w:ascii="PT Sans" w:eastAsia="Calibri" w:hAnsi="PT Sans"/>
          <w:kern w:val="2"/>
          <w:szCs w:val="20"/>
          <w:lang w:eastAsia="en-US"/>
          <w14:ligatures w14:val="standardContextual"/>
        </w:rPr>
        <w:t xml:space="preserve"> PR en Opdrachtgever. </w:t>
      </w:r>
    </w:p>
    <w:p w14:paraId="493C2424" w14:textId="6B67039D" w:rsidR="003E42AA" w:rsidRPr="003E42AA" w:rsidRDefault="00137B74" w:rsidP="003E42AA">
      <w:pPr>
        <w:spacing w:line="360" w:lineRule="auto"/>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10</w:t>
      </w:r>
      <w:r w:rsidR="003E42AA" w:rsidRPr="003E42AA">
        <w:rPr>
          <w:rFonts w:ascii="PT Sans" w:eastAsia="Calibri" w:hAnsi="PT Sans"/>
          <w:kern w:val="2"/>
          <w:szCs w:val="20"/>
          <w:lang w:eastAsia="en-US"/>
          <w14:ligatures w14:val="standardContextual"/>
        </w:rPr>
        <w:t xml:space="preserve">.4 </w:t>
      </w:r>
      <w:r w:rsidR="003E42AA" w:rsidRPr="003E42AA">
        <w:rPr>
          <w:rFonts w:ascii="PT Sans" w:eastAsia="Calibri" w:hAnsi="PT Sans"/>
          <w:kern w:val="2"/>
          <w:szCs w:val="20"/>
          <w:lang w:eastAsia="en-US"/>
          <w14:ligatures w14:val="standardContextual"/>
        </w:rPr>
        <w:tab/>
        <w:t xml:space="preserve">Deze Algemene Voorwaarden, Overeenkomst en alle rechten en verplichtingen die </w:t>
      </w:r>
      <w:r w:rsidR="00025792">
        <w:rPr>
          <w:rFonts w:ascii="PT Sans" w:eastAsia="Calibri" w:hAnsi="PT Sans"/>
          <w:kern w:val="2"/>
          <w:szCs w:val="20"/>
          <w:lang w:eastAsia="en-US"/>
          <w14:ligatures w14:val="standardContextual"/>
        </w:rPr>
        <w:tab/>
      </w:r>
      <w:r w:rsidR="003E42AA" w:rsidRPr="003E42AA">
        <w:rPr>
          <w:rFonts w:ascii="PT Sans" w:eastAsia="Calibri" w:hAnsi="PT Sans"/>
          <w:kern w:val="2"/>
          <w:szCs w:val="20"/>
          <w:lang w:eastAsia="en-US"/>
          <w14:ligatures w14:val="standardContextual"/>
        </w:rPr>
        <w:t xml:space="preserve">daaruit voortvloeien kunnen niet geheel of gedeeltelijk worden overgedragen </w:t>
      </w:r>
      <w:r w:rsidR="00025792">
        <w:rPr>
          <w:rFonts w:ascii="PT Sans" w:eastAsia="Calibri" w:hAnsi="PT Sans"/>
          <w:kern w:val="2"/>
          <w:szCs w:val="20"/>
          <w:lang w:eastAsia="en-US"/>
          <w14:ligatures w14:val="standardContextual"/>
        </w:rPr>
        <w:tab/>
      </w:r>
      <w:r w:rsidR="003E42AA" w:rsidRPr="003E42AA">
        <w:rPr>
          <w:rFonts w:ascii="PT Sans" w:eastAsia="Calibri" w:hAnsi="PT Sans"/>
          <w:kern w:val="2"/>
          <w:szCs w:val="20"/>
          <w:lang w:eastAsia="en-US"/>
          <w14:ligatures w14:val="standardContextual"/>
        </w:rPr>
        <w:t xml:space="preserve">zonder de voorafgaande schriftelijke toestemming van </w:t>
      </w:r>
      <w:proofErr w:type="spellStart"/>
      <w:r w:rsidR="00025792">
        <w:rPr>
          <w:rFonts w:ascii="PT Sans" w:eastAsia="Calibri" w:hAnsi="PT Sans"/>
          <w:kern w:val="2"/>
          <w:szCs w:val="20"/>
          <w:lang w:eastAsia="en-US"/>
          <w14:ligatures w14:val="standardContextual"/>
        </w:rPr>
        <w:t>HappyLife</w:t>
      </w:r>
      <w:proofErr w:type="spellEnd"/>
      <w:r w:rsidR="00025792">
        <w:rPr>
          <w:rFonts w:ascii="PT Sans" w:eastAsia="Calibri" w:hAnsi="PT Sans"/>
          <w:kern w:val="2"/>
          <w:szCs w:val="20"/>
          <w:lang w:eastAsia="en-US"/>
          <w14:ligatures w14:val="standardContextual"/>
        </w:rPr>
        <w:t xml:space="preserve"> PR. </w:t>
      </w:r>
    </w:p>
    <w:p w14:paraId="2343486E" w14:textId="74A0AF02" w:rsidR="003E42AA" w:rsidRPr="003E42AA" w:rsidRDefault="00137B74" w:rsidP="003E42AA">
      <w:pPr>
        <w:spacing w:line="360" w:lineRule="auto"/>
        <w:rPr>
          <w:rFonts w:ascii="PT Sans" w:eastAsia="Calibri" w:hAnsi="PT Sans"/>
          <w:kern w:val="2"/>
          <w:szCs w:val="20"/>
          <w:lang w:eastAsia="en-US"/>
          <w14:ligatures w14:val="standardContextual"/>
        </w:rPr>
      </w:pPr>
      <w:r>
        <w:rPr>
          <w:rFonts w:ascii="PT Sans" w:eastAsia="Calibri" w:hAnsi="PT Sans"/>
          <w:kern w:val="2"/>
          <w:szCs w:val="20"/>
          <w:lang w:eastAsia="en-US"/>
          <w14:ligatures w14:val="standardContextual"/>
        </w:rPr>
        <w:t>10</w:t>
      </w:r>
      <w:r w:rsidR="003E42AA" w:rsidRPr="003E42AA">
        <w:rPr>
          <w:rFonts w:ascii="PT Sans" w:eastAsia="Calibri" w:hAnsi="PT Sans"/>
          <w:kern w:val="2"/>
          <w:szCs w:val="20"/>
          <w:lang w:eastAsia="en-US"/>
          <w14:ligatures w14:val="standardContextual"/>
        </w:rPr>
        <w:t xml:space="preserve">.5 </w:t>
      </w:r>
      <w:r w:rsidR="003E42AA" w:rsidRPr="003E42AA">
        <w:rPr>
          <w:rFonts w:ascii="PT Sans" w:eastAsia="Calibri" w:hAnsi="PT Sans"/>
          <w:kern w:val="2"/>
          <w:szCs w:val="20"/>
          <w:lang w:eastAsia="en-US"/>
          <w14:ligatures w14:val="standardContextual"/>
        </w:rPr>
        <w:tab/>
        <w:t xml:space="preserve">Indien onderdelen van de Algemene Voorwaarden en/of de Overeenkomst </w:t>
      </w:r>
      <w:r w:rsidR="00025792">
        <w:rPr>
          <w:rFonts w:ascii="PT Sans" w:eastAsia="Calibri" w:hAnsi="PT Sans"/>
          <w:kern w:val="2"/>
          <w:szCs w:val="20"/>
          <w:lang w:eastAsia="en-US"/>
          <w14:ligatures w14:val="standardContextual"/>
        </w:rPr>
        <w:tab/>
      </w:r>
      <w:r w:rsidR="003E42AA" w:rsidRPr="003E42AA">
        <w:rPr>
          <w:rFonts w:ascii="PT Sans" w:eastAsia="Calibri" w:hAnsi="PT Sans"/>
          <w:kern w:val="2"/>
          <w:szCs w:val="20"/>
          <w:lang w:eastAsia="en-US"/>
          <w14:ligatures w14:val="standardContextual"/>
        </w:rPr>
        <w:t xml:space="preserve">ongeldig of onverbindend mochten blijken te zijn, dan blijft </w:t>
      </w:r>
      <w:r w:rsidR="00025792">
        <w:rPr>
          <w:rFonts w:ascii="PT Sans" w:eastAsia="Calibri" w:hAnsi="PT Sans"/>
          <w:kern w:val="2"/>
          <w:szCs w:val="20"/>
          <w:lang w:eastAsia="en-US"/>
          <w14:ligatures w14:val="standardContextual"/>
        </w:rPr>
        <w:t>Opdrachtgever</w:t>
      </w:r>
      <w:r w:rsidR="003E42AA" w:rsidRPr="003E42AA">
        <w:rPr>
          <w:rFonts w:ascii="PT Sans" w:eastAsia="Calibri" w:hAnsi="PT Sans"/>
          <w:kern w:val="2"/>
          <w:szCs w:val="20"/>
          <w:lang w:eastAsia="en-US"/>
          <w14:ligatures w14:val="standardContextual"/>
        </w:rPr>
        <w:t xml:space="preserve"> </w:t>
      </w:r>
      <w:r w:rsidR="00025792">
        <w:rPr>
          <w:rFonts w:ascii="PT Sans" w:eastAsia="Calibri" w:hAnsi="PT Sans"/>
          <w:kern w:val="2"/>
          <w:szCs w:val="20"/>
          <w:lang w:eastAsia="en-US"/>
          <w14:ligatures w14:val="standardContextual"/>
        </w:rPr>
        <w:tab/>
      </w:r>
      <w:r w:rsidR="003E42AA" w:rsidRPr="003E42AA">
        <w:rPr>
          <w:rFonts w:ascii="PT Sans" w:eastAsia="Calibri" w:hAnsi="PT Sans"/>
          <w:kern w:val="2"/>
          <w:szCs w:val="20"/>
          <w:lang w:eastAsia="en-US"/>
          <w14:ligatures w14:val="standardContextual"/>
        </w:rPr>
        <w:t xml:space="preserve">gebonden aan de overige wel geldige onderdelen van de Algemene Voorwaarden </w:t>
      </w:r>
      <w:r w:rsidR="00025792">
        <w:rPr>
          <w:rFonts w:ascii="PT Sans" w:eastAsia="Calibri" w:hAnsi="PT Sans"/>
          <w:kern w:val="2"/>
          <w:szCs w:val="20"/>
          <w:lang w:eastAsia="en-US"/>
          <w14:ligatures w14:val="standardContextual"/>
        </w:rPr>
        <w:lastRenderedPageBreak/>
        <w:tab/>
      </w:r>
      <w:r w:rsidR="003E42AA" w:rsidRPr="003E42AA">
        <w:rPr>
          <w:rFonts w:ascii="PT Sans" w:eastAsia="Calibri" w:hAnsi="PT Sans"/>
          <w:kern w:val="2"/>
          <w:szCs w:val="20"/>
          <w:lang w:eastAsia="en-US"/>
          <w14:ligatures w14:val="standardContextual"/>
        </w:rPr>
        <w:t xml:space="preserve">en de Overeenkomst. </w:t>
      </w:r>
      <w:proofErr w:type="spellStart"/>
      <w:r w:rsidR="00025792">
        <w:rPr>
          <w:rFonts w:ascii="PT Sans" w:eastAsia="Calibri" w:hAnsi="PT Sans"/>
          <w:kern w:val="2"/>
          <w:szCs w:val="20"/>
          <w:lang w:eastAsia="en-US"/>
          <w14:ligatures w14:val="standardContextual"/>
        </w:rPr>
        <w:t>HappyLife</w:t>
      </w:r>
      <w:proofErr w:type="spellEnd"/>
      <w:r w:rsidR="00025792">
        <w:rPr>
          <w:rFonts w:ascii="PT Sans" w:eastAsia="Calibri" w:hAnsi="PT Sans"/>
          <w:kern w:val="2"/>
          <w:szCs w:val="20"/>
          <w:lang w:eastAsia="en-US"/>
          <w14:ligatures w14:val="standardContextual"/>
        </w:rPr>
        <w:t xml:space="preserve"> PR</w:t>
      </w:r>
      <w:r w:rsidR="003E42AA" w:rsidRPr="003E42AA">
        <w:rPr>
          <w:rFonts w:ascii="PT Sans" w:eastAsia="Calibri" w:hAnsi="PT Sans"/>
          <w:kern w:val="2"/>
          <w:szCs w:val="20"/>
          <w:lang w:eastAsia="en-US"/>
          <w14:ligatures w14:val="standardContextual"/>
        </w:rPr>
        <w:t xml:space="preserve"> zal de ongeldige of onverbindende </w:t>
      </w:r>
      <w:r w:rsidR="00025792">
        <w:rPr>
          <w:rFonts w:ascii="PT Sans" w:eastAsia="Calibri" w:hAnsi="PT Sans"/>
          <w:kern w:val="2"/>
          <w:szCs w:val="20"/>
          <w:lang w:eastAsia="en-US"/>
          <w14:ligatures w14:val="standardContextual"/>
        </w:rPr>
        <w:tab/>
      </w:r>
      <w:r w:rsidR="003E42AA" w:rsidRPr="003E42AA">
        <w:rPr>
          <w:rFonts w:ascii="PT Sans" w:eastAsia="Calibri" w:hAnsi="PT Sans"/>
          <w:kern w:val="2"/>
          <w:szCs w:val="20"/>
          <w:lang w:eastAsia="en-US"/>
          <w14:ligatures w14:val="standardContextual"/>
        </w:rPr>
        <w:t xml:space="preserve">onderdelen van de Algemene Voorwaarden en/of de Overeenkomst vervangen </w:t>
      </w:r>
      <w:r w:rsidR="00025792">
        <w:rPr>
          <w:rFonts w:ascii="PT Sans" w:eastAsia="Calibri" w:hAnsi="PT Sans"/>
          <w:kern w:val="2"/>
          <w:szCs w:val="20"/>
          <w:lang w:eastAsia="en-US"/>
          <w14:ligatures w14:val="standardContextual"/>
        </w:rPr>
        <w:tab/>
      </w:r>
      <w:r w:rsidR="003E42AA" w:rsidRPr="003E42AA">
        <w:rPr>
          <w:rFonts w:ascii="PT Sans" w:eastAsia="Calibri" w:hAnsi="PT Sans"/>
          <w:kern w:val="2"/>
          <w:szCs w:val="20"/>
          <w:lang w:eastAsia="en-US"/>
          <w14:ligatures w14:val="standardContextual"/>
        </w:rPr>
        <w:t xml:space="preserve">door onderdelen die wel geldig en bindend zijn en waarvan de aard en het effect, </w:t>
      </w:r>
      <w:r w:rsidR="00025792">
        <w:rPr>
          <w:rFonts w:ascii="PT Sans" w:eastAsia="Calibri" w:hAnsi="PT Sans"/>
          <w:kern w:val="2"/>
          <w:szCs w:val="20"/>
          <w:lang w:eastAsia="en-US"/>
          <w14:ligatures w14:val="standardContextual"/>
        </w:rPr>
        <w:tab/>
      </w:r>
      <w:r w:rsidR="003E42AA" w:rsidRPr="003E42AA">
        <w:rPr>
          <w:rFonts w:ascii="PT Sans" w:eastAsia="Calibri" w:hAnsi="PT Sans"/>
          <w:kern w:val="2"/>
          <w:szCs w:val="20"/>
          <w:lang w:eastAsia="en-US"/>
          <w14:ligatures w14:val="standardContextual"/>
        </w:rPr>
        <w:t xml:space="preserve">gezien de inhoud en het doel van de Algemene Voorwaarden en de Overeenkomst, </w:t>
      </w:r>
      <w:r w:rsidR="00025792">
        <w:rPr>
          <w:rFonts w:ascii="PT Sans" w:eastAsia="Calibri" w:hAnsi="PT Sans"/>
          <w:kern w:val="2"/>
          <w:szCs w:val="20"/>
          <w:lang w:eastAsia="en-US"/>
          <w14:ligatures w14:val="standardContextual"/>
        </w:rPr>
        <w:tab/>
      </w:r>
      <w:r w:rsidR="003E42AA" w:rsidRPr="003E42AA">
        <w:rPr>
          <w:rFonts w:ascii="PT Sans" w:eastAsia="Calibri" w:hAnsi="PT Sans"/>
          <w:kern w:val="2"/>
          <w:szCs w:val="20"/>
          <w:lang w:eastAsia="en-US"/>
          <w14:ligatures w14:val="standardContextual"/>
        </w:rPr>
        <w:t xml:space="preserve">zoveel mogelijk aansluiten bij het ongeldige of onverbindende onderdeel van de </w:t>
      </w:r>
      <w:r w:rsidR="00025792">
        <w:rPr>
          <w:rFonts w:ascii="PT Sans" w:eastAsia="Calibri" w:hAnsi="PT Sans"/>
          <w:kern w:val="2"/>
          <w:szCs w:val="20"/>
          <w:lang w:eastAsia="en-US"/>
          <w14:ligatures w14:val="standardContextual"/>
        </w:rPr>
        <w:tab/>
      </w:r>
      <w:r w:rsidR="003E42AA" w:rsidRPr="003E42AA">
        <w:rPr>
          <w:rFonts w:ascii="PT Sans" w:eastAsia="Calibri" w:hAnsi="PT Sans"/>
          <w:kern w:val="2"/>
          <w:szCs w:val="20"/>
          <w:lang w:eastAsia="en-US"/>
          <w14:ligatures w14:val="standardContextual"/>
        </w:rPr>
        <w:t xml:space="preserve">Algemene Voorwaarden en de Overeenkomst. </w:t>
      </w:r>
    </w:p>
    <w:p w14:paraId="382CE562" w14:textId="77777777" w:rsidR="0087262A" w:rsidRPr="004601FC" w:rsidRDefault="0087262A" w:rsidP="002A5A3F">
      <w:pPr>
        <w:spacing w:line="360" w:lineRule="auto"/>
        <w:rPr>
          <w:rFonts w:ascii="PT Sans" w:eastAsia="Calibri" w:hAnsi="PT Sans"/>
          <w:kern w:val="2"/>
          <w:szCs w:val="20"/>
          <w:lang w:eastAsia="en-US"/>
          <w14:ligatures w14:val="standardContextual"/>
        </w:rPr>
      </w:pPr>
    </w:p>
    <w:p w14:paraId="037E43D7" w14:textId="77777777" w:rsidR="00A465D9" w:rsidRDefault="00A465D9">
      <w:pPr>
        <w:rPr>
          <w:b/>
          <w:bCs/>
        </w:rPr>
      </w:pPr>
    </w:p>
    <w:p w14:paraId="6D8C7188" w14:textId="0F660B1F" w:rsidR="005B76A7" w:rsidRPr="005B76A7" w:rsidRDefault="005B76A7" w:rsidP="005B76A7">
      <w:pPr>
        <w:jc w:val="right"/>
      </w:pPr>
      <w:r>
        <w:t>Versie 1 – december 2024</w:t>
      </w:r>
    </w:p>
    <w:p w14:paraId="18129E40" w14:textId="77777777" w:rsidR="00A465D9" w:rsidRDefault="00A465D9"/>
    <w:sectPr w:rsidR="00A465D9">
      <w:headerReference w:type="default" r:id="rId14"/>
      <w:footerReference w:type="default" r:id="rId15"/>
      <w:headerReference w:type="first" r:id="rId16"/>
      <w:pgSz w:w="11906" w:h="16838"/>
      <w:pgMar w:top="1134" w:right="2608" w:bottom="1418" w:left="1701" w:header="709" w:footer="680" w:gutter="0"/>
      <w:paperSrc w:first="1000" w:other="100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71ECD" w14:textId="77777777" w:rsidR="00294BE5" w:rsidRDefault="00294BE5">
      <w:r>
        <w:separator/>
      </w:r>
    </w:p>
  </w:endnote>
  <w:endnote w:type="continuationSeparator" w:id="0">
    <w:p w14:paraId="0F30BC9D" w14:textId="77777777" w:rsidR="00294BE5" w:rsidRDefault="00294BE5">
      <w:r>
        <w:continuationSeparator/>
      </w:r>
    </w:p>
  </w:endnote>
  <w:endnote w:type="continuationNotice" w:id="1">
    <w:p w14:paraId="037986D4" w14:textId="77777777" w:rsidR="00294BE5" w:rsidRDefault="00294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T Sans">
    <w:panose1 w:val="020B0503020203020204"/>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477064"/>
      <w:docPartObj>
        <w:docPartGallery w:val="Page Numbers (Bottom of Page)"/>
        <w:docPartUnique/>
      </w:docPartObj>
    </w:sdtPr>
    <w:sdtContent>
      <w:p w14:paraId="5766FAFC" w14:textId="77777777" w:rsidR="0033170A" w:rsidRDefault="00645FD4">
        <w:pPr>
          <w:pStyle w:val="Voettekst"/>
          <w:jc w:val="right"/>
        </w:pPr>
        <w:r>
          <w:fldChar w:fldCharType="begin"/>
        </w:r>
        <w:r>
          <w:instrText>PAGE   \* MERGEFORMAT</w:instrText>
        </w:r>
        <w:r>
          <w:fldChar w:fldCharType="separate"/>
        </w:r>
        <w:r>
          <w:rPr>
            <w:noProof/>
          </w:rPr>
          <w:t>2</w:t>
        </w:r>
        <w:r>
          <w:fldChar w:fldCharType="end"/>
        </w:r>
      </w:p>
    </w:sdtContent>
  </w:sdt>
  <w:p w14:paraId="24B77E99" w14:textId="77777777" w:rsidR="0033170A" w:rsidRDefault="003317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99E22" w14:textId="77777777" w:rsidR="00294BE5" w:rsidRDefault="00294BE5">
      <w:r>
        <w:separator/>
      </w:r>
    </w:p>
  </w:footnote>
  <w:footnote w:type="continuationSeparator" w:id="0">
    <w:p w14:paraId="273CF2DC" w14:textId="77777777" w:rsidR="00294BE5" w:rsidRDefault="00294BE5">
      <w:r>
        <w:continuationSeparator/>
      </w:r>
    </w:p>
  </w:footnote>
  <w:footnote w:type="continuationNotice" w:id="1">
    <w:p w14:paraId="227BA379" w14:textId="77777777" w:rsidR="00294BE5" w:rsidRDefault="00294B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7AE94" w14:textId="77777777" w:rsidR="0033170A" w:rsidRDefault="00645FD4">
    <w:pPr>
      <w:pStyle w:val="Koptekst"/>
    </w:pPr>
    <w:r>
      <w:rPr>
        <w:noProof/>
      </w:rPr>
      <mc:AlternateContent>
        <mc:Choice Requires="wps">
          <w:drawing>
            <wp:inline distT="0" distB="0" distL="0" distR="0" wp14:anchorId="28267803" wp14:editId="66D6D0B2">
              <wp:extent cx="3250800" cy="1155600"/>
              <wp:effectExtent l="0" t="0" r="6985" b="7620"/>
              <wp:docPr id="1" name="Tekstvak 5"/>
              <wp:cNvGraphicFramePr/>
              <a:graphic xmlns:a="http://schemas.openxmlformats.org/drawingml/2006/main">
                <a:graphicData uri="http://schemas.microsoft.com/office/word/2010/wordprocessingShape">
                  <wps:wsp>
                    <wps:cNvSpPr txBox="1"/>
                    <wps:spPr>
                      <a:xfrm>
                        <a:off x="0" y="0"/>
                        <a:ext cx="3250800" cy="1155600"/>
                      </a:xfrm>
                      <a:prstGeom prst="rect">
                        <a:avLst/>
                      </a:prstGeom>
                      <a:noFill/>
                      <a:ln w="6350">
                        <a:noFill/>
                      </a:ln>
                    </wps:spPr>
                    <wps:txbx>
                      <w:txbxContent>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24"/>
                          </w:tblGrid>
                          <w:tr w:rsidR="0033170A" w14:paraId="231D30B1" w14:textId="77777777">
                            <w:tc>
                              <w:tcPr>
                                <w:tcW w:w="5000" w:type="pct"/>
                              </w:tcPr>
                              <w:p w14:paraId="04AE05B2" w14:textId="77777777" w:rsidR="0033170A" w:rsidRDefault="0033170A">
                                <w:bookmarkStart w:id="3" w:name="bmBULocation_logo_otherpage" w:colFirst="0" w:colLast="0"/>
                              </w:p>
                            </w:tc>
                          </w:tr>
                          <w:bookmarkEnd w:id="3"/>
                        </w:tbl>
                        <w:p w14:paraId="31E1C487" w14:textId="77777777" w:rsidR="0033170A" w:rsidRDefault="0033170A"/>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8267803" id="_x0000_t202" coordsize="21600,21600" o:spt="202" path="m,l,21600r21600,l21600,xe">
              <v:stroke joinstyle="miter"/>
              <v:path gradientshapeok="t" o:connecttype="rect"/>
            </v:shapetype>
            <v:shape id="Tekstvak 5" o:spid="_x0000_s1026" type="#_x0000_t202" style="width:255.9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4VDgIAAB0EAAAOAAAAZHJzL2Uyb0RvYy54bWysU8Fu2zAMvQ/YPwi6L3ZSJCiMOEXaIsOA&#10;oC2QFj0rshwbkEWNUmJnXz9KtpOh22noRaJE6pF8fFredY1mJ4WuBpPz6STlTBkJRW0OOX973Xy7&#10;5cx5YQqhwaicn5Xjd6uvX5atzdQMKtCFQkYgxmWtzXnlvc2SxMlKNcJNwCpDzhKwEZ6OeEgKFC2h&#10;NzqZpekiaQELiyCVc3T72Dv5KuKXpZL+uSyd8kznnGrzccW47sOarJYiO6CwVS2HMsR/VNGI2lDS&#10;C9Sj8IIdsf4LqqklgoPSTyQ0CZRlLVXsgbqZph+62VXCqtgLkePshSb3ebDy6bSzL8h8dw8dDTAQ&#10;0lqXOboM/XQlNmGnShn5icLzhTbVeSbp8mY2T29TcknyTafz+YIOhJNcn1t0/ruChgUj50hziXSJ&#10;09b5PnQMCdkMbGqt42y0YW3OFzfzND64eAhcG8pxLTZYvtt3Qwd7KM7UGEI/c2flpqbkW+H8i0Aa&#10;MhVMwvXPtJQaKAkMFmcV4K9/3Yd44p68nLUkmpy7n0eBijP9w9BUgsJGA0djPxrm2DwA6XBKX8LK&#10;aNID9Ho0S4TmnfS8DlnIJYykXDn3o/nge+nSf5BqvY5BpCMr/NbsrAzQgb5A5Wv3LtAOfHsa1ROM&#10;chLZB9r72PDS2fXRE/lxJoHQnsWBZ9JgnOrwX4LI/zzHqOuvXv0GAAD//wMAUEsDBBQABgAIAAAA&#10;IQD+nji/2wAAAAUBAAAPAAAAZHJzL2Rvd25yZXYueG1sTI9BT8MwDIXvSPyHyEjcWNJJoFGaTgjB&#10;DnCiQ4hj1rhNt8apmqwr/HoMF7hYst7z8/eK9ex7MeEYu0AasoUCgVQH21Gr4W37dLUCEZMha/pA&#10;qOETI6zL87PC5Dac6BWnKrWCQyjmRoNLaciljLVDb+IiDEisNWH0JvE6ttKO5sThvpdLpW6kNx3x&#10;B2cGfHBYH6qjZ4z3F+U3X4378M+miZXbTpvHvdaXF/P9HYiEc/ozww8+30DJTLtwJBtFr4GLpN/J&#10;2nWW3YLYsWm1VCDLQv6nL78BAAD//wMAUEsBAi0AFAAGAAgAAAAhALaDOJL+AAAA4QEAABMAAAAA&#10;AAAAAAAAAAAAAAAAAFtDb250ZW50X1R5cGVzXS54bWxQSwECLQAUAAYACAAAACEAOP0h/9YAAACU&#10;AQAACwAAAAAAAAAAAAAAAAAvAQAAX3JlbHMvLnJlbHNQSwECLQAUAAYACAAAACEAqyqeFQ4CAAAd&#10;BAAADgAAAAAAAAAAAAAAAAAuAgAAZHJzL2Uyb0RvYy54bWxQSwECLQAUAAYACAAAACEA/p44v9sA&#10;AAAFAQAADwAAAAAAAAAAAAAAAABoBAAAZHJzL2Rvd25yZXYueG1sUEsFBgAAAAAEAAQA8wAAAHAF&#10;AAAAAA==&#10;" filled="f" stroked="f" strokeweight=".5pt">
              <v:textbox style="mso-fit-shape-to-text:t" inset="0,0,0,0">
                <w:txbxContent>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24"/>
                    </w:tblGrid>
                    <w:tr w:rsidR="0033170A" w14:paraId="231D30B1" w14:textId="77777777">
                      <w:tc>
                        <w:tcPr>
                          <w:tcW w:w="5000" w:type="pct"/>
                        </w:tcPr>
                        <w:p w14:paraId="04AE05B2" w14:textId="77777777" w:rsidR="0033170A" w:rsidRDefault="0033170A">
                          <w:bookmarkStart w:id="4" w:name="bmBULocation_logo_otherpage" w:colFirst="0" w:colLast="0"/>
                        </w:p>
                      </w:tc>
                    </w:tr>
                    <w:bookmarkEnd w:id="4"/>
                  </w:tbl>
                  <w:p w14:paraId="31E1C487" w14:textId="77777777" w:rsidR="0033170A" w:rsidRDefault="0033170A"/>
                </w:txbxContent>
              </v:textbox>
              <w10:anchorlock/>
            </v:shape>
          </w:pict>
        </mc:Fallback>
      </mc:AlternateContent>
    </w:r>
    <w:r>
      <w:rPr>
        <w:noProof/>
      </w:rPr>
      <mc:AlternateContent>
        <mc:Choice Requires="wps">
          <w:drawing>
            <wp:anchor distT="0" distB="0" distL="114300" distR="114300" simplePos="0" relativeHeight="251658242" behindDoc="0" locked="1" layoutInCell="1" allowOverlap="1" wp14:anchorId="5A11330D" wp14:editId="60E05343">
              <wp:simplePos x="0" y="0"/>
              <wp:positionH relativeFrom="page">
                <wp:posOffset>6390640</wp:posOffset>
              </wp:positionH>
              <wp:positionV relativeFrom="page">
                <wp:posOffset>532765</wp:posOffset>
              </wp:positionV>
              <wp:extent cx="396000" cy="3780000"/>
              <wp:effectExtent l="0" t="0" r="4445" b="11430"/>
              <wp:wrapNone/>
              <wp:docPr id="2" name="Tekstvak 8"/>
              <wp:cNvGraphicFramePr/>
              <a:graphic xmlns:a="http://schemas.openxmlformats.org/drawingml/2006/main">
                <a:graphicData uri="http://schemas.microsoft.com/office/word/2010/wordprocessingShape">
                  <wps:wsp>
                    <wps:cNvSpPr txBox="1"/>
                    <wps:spPr>
                      <a:xfrm>
                        <a:off x="0" y="0"/>
                        <a:ext cx="396000" cy="3780000"/>
                      </a:xfrm>
                      <a:prstGeom prst="rect">
                        <a:avLst/>
                      </a:prstGeom>
                      <a:noFill/>
                      <a:ln w="6350">
                        <a:noFill/>
                      </a:ln>
                    </wps:spPr>
                    <wps:txbx>
                      <w:txbxContent>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8"/>
                          </w:tblGrid>
                          <w:tr w:rsidR="0033170A" w14:paraId="78A9DCDF" w14:textId="77777777">
                            <w:tc>
                              <w:tcPr>
                                <w:tcW w:w="5000" w:type="pct"/>
                              </w:tcPr>
                              <w:p w14:paraId="71057016" w14:textId="77777777" w:rsidR="0033170A" w:rsidRDefault="0033170A">
                                <w:pPr>
                                  <w:jc w:val="right"/>
                                </w:pPr>
                                <w:bookmarkStart w:id="5" w:name="bmBULocation_Sublogo_2" w:colFirst="0" w:colLast="0"/>
                              </w:p>
                            </w:tc>
                          </w:tr>
                          <w:bookmarkEnd w:id="5"/>
                        </w:tbl>
                        <w:p w14:paraId="278B51F9" w14:textId="77777777" w:rsidR="0033170A" w:rsidRDefault="0033170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1330D" id="Tekstvak 8" o:spid="_x0000_s1027" type="#_x0000_t202" style="position:absolute;left:0;text-align:left;margin-left:503.2pt;margin-top:41.95pt;width:31.2pt;height:297.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QVDgIAACMEAAAOAAAAZHJzL2Uyb0RvYy54bWysU11r2zAUfR/sPwi9L3YalrWmTslaMgah&#10;LaSjz4osxQZZV7tSYme/fldynJRuT2Mv8rXu9zlHt3d9a9hBoW/Alnw6yTlTVkLV2F3Jf7ysPl1z&#10;5oOwlTBgVcmPyvO7xccPt50r1BXUYCqFjIpYX3Su5HUIrsgyL2vVCj8Bpyw5NWArAv3iLqtQdFS9&#10;NdlVns+zDrByCFJ5T7cPg5MvUn2tlQxPWnsVmCk5zRbSiencxjNb3Ipih8LVjTyNIf5hilY0lpqe&#10;Sz2IINgemz9KtY1E8KDDREKbgdaNVGkH2maav9tmUwun0i4EjndnmPz/KysfDxv3jCz0X6EnAiMg&#10;nfOFp8u4T6+xjV+alJGfIDyeYVN9YJIuZzfzPCePJNfsyzXZCdfsku3Qh28KWhaNkiPRktASh7UP&#10;1JFCx5DYzMKqMSZRYyzrSj6ffc5TwtlDGcZS4mXWaIV+27OmerPHFqojrYcwMO+dXDU0w1r48CyQ&#10;qKa5Sb7hiQ5tgHrByeKsBvz1t/sYTwyQl7OOpFNy/3MvUHFmvlviJupsNHA0tqNh9+09kBqn9DCc&#10;TCYlYDCjqRHaV1L1MnYhl7CSepU8jOZ9GARMr0Kq5TIFkZqcCGu7cTKWjihGRF/6V4HuBHsgwh5h&#10;FJUo3qE/xA74L/cBdJOoibgOKJ7gJiUmxk6vJkr97X+KurztxW8AAAD//wMAUEsDBBQABgAIAAAA&#10;IQCaetnc4AAAAAwBAAAPAAAAZHJzL2Rvd25yZXYueG1sTI/LTsMwEEX3SPyDNUjsqN2CQhriVIjH&#10;DgoUkGDnxEMS4UdkO2n4e6YrWF7N1Zlzy81sDZswxN47CcuFAIau8bp3rYS31/uzHFhMymllvEMJ&#10;PxhhUx0flarQfu9ecNqllhHExUJJ6FIaCs5j06FVceEHdHT78sGqRDG0XAe1J7g1fCVExq3qHX3o&#10;1IA3HTbfu9FKMB8xPNQifU637WN6fuLj+91yK+XpyXx9BSzhnP7KcNAndajIqfaj05EZykS/oK6E&#10;/HwN7NAQWU5ragnZ5XoFvCr5/xHVLwAAAP//AwBQSwECLQAUAAYACAAAACEAtoM4kv4AAADhAQAA&#10;EwAAAAAAAAAAAAAAAAAAAAAAW0NvbnRlbnRfVHlwZXNdLnhtbFBLAQItABQABgAIAAAAIQA4/SH/&#10;1gAAAJQBAAALAAAAAAAAAAAAAAAAAC8BAABfcmVscy8ucmVsc1BLAQItABQABgAIAAAAIQDYtHQV&#10;DgIAACMEAAAOAAAAAAAAAAAAAAAAAC4CAABkcnMvZTJvRG9jLnhtbFBLAQItABQABgAIAAAAIQCa&#10;etnc4AAAAAwBAAAPAAAAAAAAAAAAAAAAAGgEAABkcnMvZG93bnJldi54bWxQSwUGAAAAAAQABADz&#10;AAAAdQUAAAAA&#10;" filled="f" stroked="f" strokeweight=".5pt">
              <v:textbox inset="0,0,0,0">
                <w:txbxContent>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8"/>
                    </w:tblGrid>
                    <w:tr w:rsidR="0033170A" w14:paraId="78A9DCDF" w14:textId="77777777">
                      <w:tc>
                        <w:tcPr>
                          <w:tcW w:w="5000" w:type="pct"/>
                        </w:tcPr>
                        <w:p w14:paraId="71057016" w14:textId="77777777" w:rsidR="0033170A" w:rsidRDefault="0033170A">
                          <w:pPr>
                            <w:jc w:val="right"/>
                          </w:pPr>
                          <w:bookmarkStart w:id="6" w:name="bmBULocation_Sublogo_2" w:colFirst="0" w:colLast="0"/>
                        </w:p>
                      </w:tc>
                    </w:tr>
                    <w:bookmarkEnd w:id="6"/>
                  </w:tbl>
                  <w:p w14:paraId="278B51F9" w14:textId="77777777" w:rsidR="0033170A" w:rsidRDefault="0033170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A1069" w14:textId="77777777" w:rsidR="0033170A" w:rsidRDefault="00645FD4">
    <w:pPr>
      <w:pStyle w:val="Koptekst"/>
    </w:pPr>
    <w:r>
      <w:rPr>
        <w:noProof/>
      </w:rPr>
      <mc:AlternateContent>
        <mc:Choice Requires="wps">
          <w:drawing>
            <wp:anchor distT="0" distB="0" distL="114300" distR="114300" simplePos="0" relativeHeight="251658240" behindDoc="0" locked="1" layoutInCell="1" allowOverlap="1" wp14:anchorId="18E70D81" wp14:editId="72FDD15F">
              <wp:simplePos x="0" y="0"/>
              <wp:positionH relativeFrom="page">
                <wp:posOffset>1076325</wp:posOffset>
              </wp:positionH>
              <wp:positionV relativeFrom="page">
                <wp:posOffset>447675</wp:posOffset>
              </wp:positionV>
              <wp:extent cx="3250800" cy="334800"/>
              <wp:effectExtent l="0" t="0" r="6985" b="7620"/>
              <wp:wrapTopAndBottom/>
              <wp:docPr id="3" name="Tekstvak 5"/>
              <wp:cNvGraphicFramePr/>
              <a:graphic xmlns:a="http://schemas.openxmlformats.org/drawingml/2006/main">
                <a:graphicData uri="http://schemas.microsoft.com/office/word/2010/wordprocessingShape">
                  <wps:wsp>
                    <wps:cNvSpPr txBox="1"/>
                    <wps:spPr>
                      <a:xfrm>
                        <a:off x="0" y="0"/>
                        <a:ext cx="3250800" cy="334800"/>
                      </a:xfrm>
                      <a:prstGeom prst="rect">
                        <a:avLst/>
                      </a:prstGeom>
                      <a:noFill/>
                      <a:ln w="6350">
                        <a:noFill/>
                      </a:ln>
                    </wps:spPr>
                    <wps:txbx>
                      <w:txbxContent>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24"/>
                          </w:tblGrid>
                          <w:tr w:rsidR="0033170A" w14:paraId="75C6635E" w14:textId="77777777">
                            <w:tc>
                              <w:tcPr>
                                <w:tcW w:w="5000" w:type="pct"/>
                              </w:tcPr>
                              <w:p w14:paraId="3F6A8D95" w14:textId="77777777" w:rsidR="0033170A" w:rsidRDefault="0033170A">
                                <w:bookmarkStart w:id="7" w:name="bmBULocation_logo" w:colFirst="0" w:colLast="0"/>
                              </w:p>
                            </w:tc>
                          </w:tr>
                          <w:bookmarkEnd w:id="7"/>
                        </w:tbl>
                        <w:p w14:paraId="56DF0FF9" w14:textId="77777777" w:rsidR="0033170A" w:rsidRDefault="0033170A"/>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8E70D81" id="_x0000_t202" coordsize="21600,21600" o:spt="202" path="m,l,21600r21600,l21600,xe">
              <v:stroke joinstyle="miter"/>
              <v:path gradientshapeok="t" o:connecttype="rect"/>
            </v:shapetype>
            <v:shape id="_x0000_s1028" type="#_x0000_t202" style="position:absolute;left:0;text-align:left;margin-left:84.75pt;margin-top:35.25pt;width:255.95pt;height:26.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FLDwIAACMEAAAOAAAAZHJzL2Uyb0RvYy54bWysU11r2zAUfR/sPwi9L3aStRQTp2QtGYPQ&#10;FtLRZ0WWYoOsq10psbNfvys5Tka3p7EX+Vr3+5yjxX3fGnZU6BuwJZ9Ocs6UlVA1dl/y76/rT3ec&#10;+SBsJQxYVfKT8vx++fHDonOFmkENplLIqIj1RedKXofgiizzslat8BNwypJTA7Yi0C/uswpFR9Vb&#10;k83y/DbrACuHIJX3dPs4OPky1ddayfCstVeBmZLTbCGdmM5dPLPlQhR7FK5u5HkM8Q9TtKKx1PRS&#10;6lEEwQ7Y/FGqbSSCBx0mEtoMtG6kSjvQNtP83TbbWjiVdiFwvLvA5P9fWfl03LoXZKH/Aj0RGAHp&#10;nC88XcZ9eo1t/NKkjPwE4ekCm+oDk3Q5n93kdzm5JPnm88/RpjLZNduhD18VtCwaJUeiJaEljhsf&#10;htAxJDazsG6MSdQYy7qS385v8pRw8VBxY6nHddZohX7Xs6Yq+WzcYwfVidZDGJj3Tq4bmmEjfHgR&#10;SFTT2CTf8EyHNkC94GxxVgP+/Nt9jCcGyMtZR9Ipuf9xEKg4M98scRN1Nho4GrvRsIf2AUiNU3oY&#10;TiaTEjCY0dQI7RupehW7kEtYSb1KHkbzIQwCplch1WqVgkhNToSN3ToZS0cUI6Kv/ZtAd4Y9EGFP&#10;MIpKFO/QH2JjpnerQyAOEjUR1wHFM9ykxETu+dVEqf/+n6Kub3v5CwAA//8DAFBLAwQUAAYACAAA&#10;ACEAxl++Pt8AAAAKAQAADwAAAGRycy9kb3ducmV2LnhtbEyPQU/DMAyF70j8h8hI3FiyAmWUphNC&#10;sAM70SHE0WvdptAkVZN1hV+POcHJenrPz5/z9Wx7MdEYOu80LBcKBLnK151rNbzuni5WIEJEV2Pv&#10;HWn4ogDr4vQkx6z2R/dCUxlbwSUuZKjBxDhkUobKkMWw8AM59ho/Wowsx1bWIx653PYyUSqVFjvH&#10;FwwO9GCo+iwPljHetspuvhvzbp+xCaXZTZvHD63Pz+b7OxCR5vgXhl983oGCmfb+4Oogetbp7TVH&#10;NdwonhxIV8srEHt2kssEZJHL/y8UPwAAAP//AwBQSwECLQAUAAYACAAAACEAtoM4kv4AAADhAQAA&#10;EwAAAAAAAAAAAAAAAAAAAAAAW0NvbnRlbnRfVHlwZXNdLnhtbFBLAQItABQABgAIAAAAIQA4/SH/&#10;1gAAAJQBAAALAAAAAAAAAAAAAAAAAC8BAABfcmVscy8ucmVsc1BLAQItABQABgAIAAAAIQAa4sFL&#10;DwIAACMEAAAOAAAAAAAAAAAAAAAAAC4CAABkcnMvZTJvRG9jLnhtbFBLAQItABQABgAIAAAAIQDG&#10;X74+3wAAAAoBAAAPAAAAAAAAAAAAAAAAAGkEAABkcnMvZG93bnJldi54bWxQSwUGAAAAAAQABADz&#10;AAAAdQUAAAAA&#10;" filled="f" stroked="f" strokeweight=".5pt">
              <v:textbox style="mso-fit-shape-to-text:t" inset="0,0,0,0">
                <w:txbxContent>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24"/>
                    </w:tblGrid>
                    <w:tr w:rsidR="0033170A" w14:paraId="75C6635E" w14:textId="77777777">
                      <w:tc>
                        <w:tcPr>
                          <w:tcW w:w="5000" w:type="pct"/>
                        </w:tcPr>
                        <w:p w14:paraId="3F6A8D95" w14:textId="77777777" w:rsidR="0033170A" w:rsidRDefault="0033170A">
                          <w:bookmarkStart w:id="8" w:name="bmBULocation_logo" w:colFirst="0" w:colLast="0"/>
                        </w:p>
                      </w:tc>
                    </w:tr>
                    <w:bookmarkEnd w:id="8"/>
                  </w:tbl>
                  <w:p w14:paraId="56DF0FF9" w14:textId="77777777" w:rsidR="0033170A" w:rsidRDefault="0033170A"/>
                </w:txbxContent>
              </v:textbox>
              <w10:wrap type="topAndBottom" anchorx="page" anchory="page"/>
              <w10:anchorlock/>
            </v:shape>
          </w:pict>
        </mc:Fallback>
      </mc:AlternateContent>
    </w:r>
  </w:p>
  <w:p w14:paraId="6CE459B1" w14:textId="77777777" w:rsidR="0033170A" w:rsidRDefault="00645FD4">
    <w:pPr>
      <w:pStyle w:val="Koptekst"/>
    </w:pPr>
    <w:r>
      <w:rPr>
        <w:noProof/>
      </w:rPr>
      <mc:AlternateContent>
        <mc:Choice Requires="wps">
          <w:drawing>
            <wp:anchor distT="0" distB="0" distL="114300" distR="114300" simplePos="0" relativeHeight="251658241" behindDoc="0" locked="1" layoutInCell="1" allowOverlap="1" wp14:anchorId="0E561C9B" wp14:editId="189419C9">
              <wp:simplePos x="0" y="0"/>
              <wp:positionH relativeFrom="page">
                <wp:posOffset>6390640</wp:posOffset>
              </wp:positionH>
              <wp:positionV relativeFrom="page">
                <wp:posOffset>532765</wp:posOffset>
              </wp:positionV>
              <wp:extent cx="396000" cy="3780000"/>
              <wp:effectExtent l="0" t="0" r="4445" b="11430"/>
              <wp:wrapNone/>
              <wp:docPr id="4" name="Tekstvak 6"/>
              <wp:cNvGraphicFramePr/>
              <a:graphic xmlns:a="http://schemas.openxmlformats.org/drawingml/2006/main">
                <a:graphicData uri="http://schemas.microsoft.com/office/word/2010/wordprocessingShape">
                  <wps:wsp>
                    <wps:cNvSpPr txBox="1"/>
                    <wps:spPr>
                      <a:xfrm>
                        <a:off x="0" y="0"/>
                        <a:ext cx="396000" cy="3780000"/>
                      </a:xfrm>
                      <a:prstGeom prst="rect">
                        <a:avLst/>
                      </a:prstGeom>
                      <a:noFill/>
                      <a:ln w="6350">
                        <a:noFill/>
                      </a:ln>
                    </wps:spPr>
                    <wps:txbx>
                      <w:txbxContent>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8"/>
                          </w:tblGrid>
                          <w:tr w:rsidR="0033170A" w14:paraId="5420993C" w14:textId="77777777">
                            <w:tc>
                              <w:tcPr>
                                <w:tcW w:w="5000" w:type="pct"/>
                              </w:tcPr>
                              <w:p w14:paraId="039DB475" w14:textId="77777777" w:rsidR="0033170A" w:rsidRDefault="0033170A">
                                <w:pPr>
                                  <w:jc w:val="right"/>
                                </w:pPr>
                                <w:bookmarkStart w:id="9" w:name="bmBULocation_Sublogo" w:colFirst="0" w:colLast="0"/>
                              </w:p>
                            </w:tc>
                          </w:tr>
                          <w:bookmarkEnd w:id="9"/>
                        </w:tbl>
                        <w:p w14:paraId="01A37D80" w14:textId="77777777" w:rsidR="0033170A" w:rsidRDefault="0033170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61C9B" id="Tekstvak 6" o:spid="_x0000_s1029" type="#_x0000_t202" style="position:absolute;left:0;text-align:left;margin-left:503.2pt;margin-top:41.95pt;width:31.2pt;height:297.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fDwIAACMEAAAOAAAAZHJzL2Uyb0RvYy54bWysU11v0zAUfUfiP1h+p0lXUUbUdCqbipCq&#10;bVKH9uw6dhPJ8TXXbpPy67l2mhYNnhAvzo3v9znHi7u+Neyo0DdgSz6d5JwpK6Fq7L7k31/WH245&#10;80HYShiwquQn5fnd8v27RecKdQM1mEohoyLWF50reR2CK7LMy1q1wk/AKUtODdiKQL+4zyoUHVVv&#10;TXaT5/OsA6wcglTe0+3D4OTLVF9rJcOT1l4FZkpOs4V0Yjp38cyWC1HsUbi6kecxxD9M0YrGUtNL&#10;qQcRBDtg80eptpEIHnSYSGgz0LqRKu1A20zzN9tsa+FU2oXA8e4Ck/9/ZeXjceuekYX+C/REYASk&#10;c77wdBn36TW28UuTMvIThKcLbKoPTNLl7PM8z8kjyTX7dEt2wjW7Zjv04auClkWj5Ei0JLTEceMD&#10;daTQMSQ2s7BujEnUGMu6ks9nH/OUcPFQhrGUeJ01WqHf9aypaIxxjx1UJ1oPYWDeO7luaIaN8OFZ&#10;IFFNc5N8wxMd2gD1grPFWQ3482/3MZ4YIC9nHUmn5P7HQaDizHyzxE3U2WjgaOxGwx7aeyA1Tulh&#10;OJlMSsBgRlMjtK+k6lXsQi5hJfUqeRjN+zAImF6FVKtVCiI1ORE2dutkLB1RjIi+9K8C3Rn2QIQ9&#10;wigqUbxBf4gd8F8dAugmURNxHVA8w01KTIydX02U+u//Ker6tpe/AAAA//8DAFBLAwQUAAYACAAA&#10;ACEAmnrZ3OAAAAAMAQAADwAAAGRycy9kb3ducmV2LnhtbEyPy07DMBBF90j8gzVI7KjdgkIa4lSI&#10;xw4KFJBg58RDEuFHZDtp+HumK1hezdWZc8vNbA2bMMTeOwnLhQCGrvG6d62Et9f7sxxYTMppZbxD&#10;CT8YYVMdH5Wq0H7vXnDapZYRxMVCSehSGgrOY9OhVXHhB3R0+/LBqkQxtFwHtSe4NXwlRMat6h19&#10;6NSANx0237vRSjAfMTzUIn1Ot+1jen7i4/vdcivl6cl8fQUs4Zz+ynDQJ3WoyKn2o9ORGcpEv6Cu&#10;hPx8DezQEFlOa2oJ2eV6Bbwq+f8R1S8AAAD//wMAUEsBAi0AFAAGAAgAAAAhALaDOJL+AAAA4QEA&#10;ABMAAAAAAAAAAAAAAAAAAAAAAFtDb250ZW50X1R5cGVzXS54bWxQSwECLQAUAAYACAAAACEAOP0h&#10;/9YAAACUAQAACwAAAAAAAAAAAAAAAAAvAQAAX3JlbHMvLnJlbHNQSwECLQAUAAYACAAAACEA2vs9&#10;Xw8CAAAjBAAADgAAAAAAAAAAAAAAAAAuAgAAZHJzL2Uyb0RvYy54bWxQSwECLQAUAAYACAAAACEA&#10;mnrZ3OAAAAAMAQAADwAAAAAAAAAAAAAAAABpBAAAZHJzL2Rvd25yZXYueG1sUEsFBgAAAAAEAAQA&#10;8wAAAHYFAAAAAA==&#10;" filled="f" stroked="f" strokeweight=".5pt">
              <v:textbox inset="0,0,0,0">
                <w:txbxContent>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8"/>
                    </w:tblGrid>
                    <w:tr w:rsidR="0033170A" w14:paraId="5420993C" w14:textId="77777777">
                      <w:tc>
                        <w:tcPr>
                          <w:tcW w:w="5000" w:type="pct"/>
                        </w:tcPr>
                        <w:p w14:paraId="039DB475" w14:textId="77777777" w:rsidR="0033170A" w:rsidRDefault="0033170A">
                          <w:pPr>
                            <w:jc w:val="right"/>
                          </w:pPr>
                          <w:bookmarkStart w:id="10" w:name="bmBULocation_Sublogo" w:colFirst="0" w:colLast="0"/>
                        </w:p>
                      </w:tc>
                    </w:tr>
                    <w:bookmarkEnd w:id="10"/>
                  </w:tbl>
                  <w:p w14:paraId="01A37D80" w14:textId="77777777" w:rsidR="0033170A" w:rsidRDefault="0033170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29365318"/>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DFCAEAB8"/>
    <w:lvl w:ilvl="0">
      <w:start w:val="1"/>
      <w:numFmt w:val="bullet"/>
      <w:pStyle w:val="Lijstopsomteken3"/>
      <w:lvlText w:val=""/>
      <w:lvlJc w:val="left"/>
      <w:pPr>
        <w:ind w:left="1080" w:hanging="360"/>
      </w:pPr>
      <w:rPr>
        <w:rFonts w:ascii="Symbol" w:hAnsi="Symbol" w:hint="default"/>
        <w:color w:val="000000" w:themeColor="text1"/>
      </w:rPr>
    </w:lvl>
  </w:abstractNum>
  <w:abstractNum w:abstractNumId="2" w15:restartNumberingAfterBreak="0">
    <w:nsid w:val="FFFFFF83"/>
    <w:multiLevelType w:val="singleLevel"/>
    <w:tmpl w:val="65ECAD32"/>
    <w:lvl w:ilvl="0">
      <w:start w:val="1"/>
      <w:numFmt w:val="bullet"/>
      <w:pStyle w:val="Lijstopsomteken2"/>
      <w:lvlText w:val=""/>
      <w:lvlJc w:val="left"/>
      <w:pPr>
        <w:ind w:left="720" w:hanging="360"/>
      </w:pPr>
      <w:rPr>
        <w:rFonts w:ascii="Symbol" w:hAnsi="Symbol" w:hint="default"/>
        <w:color w:val="000000" w:themeColor="text1"/>
      </w:rPr>
    </w:lvl>
  </w:abstractNum>
  <w:abstractNum w:abstractNumId="3" w15:restartNumberingAfterBreak="0">
    <w:nsid w:val="01C17A89"/>
    <w:multiLevelType w:val="multilevel"/>
    <w:tmpl w:val="D1649AFC"/>
    <w:name w:val="List_Heading_1a"/>
    <w:styleLink w:val="ListHeading1"/>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5" w15:restartNumberingAfterBreak="0">
    <w:nsid w:val="087F2388"/>
    <w:multiLevelType w:val="multilevel"/>
    <w:tmpl w:val="CAB037A2"/>
    <w:lvl w:ilvl="0">
      <w:start w:val="1"/>
      <w:numFmt w:val="decimal"/>
      <w:pStyle w:val="Lijstnummer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6" w15:restartNumberingAfterBreak="0">
    <w:nsid w:val="0F4B67CC"/>
    <w:multiLevelType w:val="multilevel"/>
    <w:tmpl w:val="6E94C1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FEC166C"/>
    <w:multiLevelType w:val="multilevel"/>
    <w:tmpl w:val="7E841AA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8" w15:restartNumberingAfterBreak="0">
    <w:nsid w:val="149A7E35"/>
    <w:multiLevelType w:val="multilevel"/>
    <w:tmpl w:val="8AC29704"/>
    <w:name w:val="DS_ListNumArticle"/>
    <w:styleLink w:val="DSArtcleList"/>
    <w:lvl w:ilvl="0">
      <w:start w:val="1"/>
      <w:numFmt w:val="decimal"/>
      <w:pStyle w:val="DSArtikel1"/>
      <w:lvlText w:val="ARTIKEL %1"/>
      <w:lvlJc w:val="left"/>
      <w:pPr>
        <w:tabs>
          <w:tab w:val="num" w:pos="1418"/>
        </w:tabs>
        <w:ind w:left="0" w:firstLine="0"/>
      </w:pPr>
      <w:rPr>
        <w:rFonts w:hint="default"/>
        <w:b/>
        <w:i w:val="0"/>
      </w:rPr>
    </w:lvl>
    <w:lvl w:ilvl="1">
      <w:start w:val="1"/>
      <w:numFmt w:val="decimal"/>
      <w:pStyle w:val="DSArtikel11"/>
      <w:lvlText w:val="%1.%2."/>
      <w:lvlJc w:val="left"/>
      <w:pPr>
        <w:ind w:left="567" w:hanging="567"/>
      </w:pPr>
      <w:rPr>
        <w:rFonts w:hint="default"/>
      </w:rPr>
    </w:lvl>
    <w:lvl w:ilvl="2">
      <w:start w:val="1"/>
      <w:numFmt w:val="lowerLetter"/>
      <w:pStyle w:val="DSArtikel111"/>
      <w:lvlText w:val="%3."/>
      <w:lvlJc w:val="left"/>
      <w:pPr>
        <w:tabs>
          <w:tab w:val="num" w:pos="1134"/>
        </w:tabs>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0" w15:restartNumberingAfterBreak="0">
    <w:nsid w:val="20E368F7"/>
    <w:multiLevelType w:val="multilevel"/>
    <w:tmpl w:val="D1649AFC"/>
    <w:name w:val="List_Heading_1a4"/>
    <w:numStyleLink w:val="ListHeading1"/>
  </w:abstractNum>
  <w:abstractNum w:abstractNumId="11"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12" w15:restartNumberingAfterBreak="0">
    <w:nsid w:val="249D6145"/>
    <w:multiLevelType w:val="multilevel"/>
    <w:tmpl w:val="E24AD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53511FB"/>
    <w:multiLevelType w:val="multilevel"/>
    <w:tmpl w:val="8AC29704"/>
    <w:name w:val="DS_ListNumArticle3"/>
    <w:numStyleLink w:val="DSArtcleList"/>
  </w:abstractNum>
  <w:abstractNum w:abstractNumId="14" w15:restartNumberingAfterBreak="0">
    <w:nsid w:val="26E71791"/>
    <w:multiLevelType w:val="multilevel"/>
    <w:tmpl w:val="8AC29704"/>
    <w:name w:val="DS_ListNumArticle7"/>
    <w:numStyleLink w:val="DSArtcleList"/>
  </w:abstractNum>
  <w:abstractNum w:abstractNumId="15" w15:restartNumberingAfterBreak="0">
    <w:nsid w:val="2AED79C3"/>
    <w:multiLevelType w:val="multilevel"/>
    <w:tmpl w:val="6C98943C"/>
    <w:lvl w:ilvl="0">
      <w:start w:val="1"/>
      <w:numFmt w:val="upperLetter"/>
      <w:pStyle w:val="DSNumberedListA0"/>
      <w:lvlText w:val="%1."/>
      <w:lvlJc w:val="left"/>
      <w:pPr>
        <w:tabs>
          <w:tab w:val="num" w:pos="425"/>
        </w:tabs>
        <w:ind w:left="425" w:hanging="425"/>
      </w:pPr>
      <w:rPr>
        <w:rFonts w:hint="default"/>
      </w:rPr>
    </w:lvl>
    <w:lvl w:ilvl="1">
      <w:start w:val="1"/>
      <w:numFmt w:val="lowerLetter"/>
      <w:lvlText w:val="%2."/>
      <w:lvlJc w:val="left"/>
      <w:pPr>
        <w:tabs>
          <w:tab w:val="num" w:pos="851"/>
        </w:tabs>
        <w:ind w:left="850" w:hanging="425"/>
      </w:pPr>
      <w:rPr>
        <w:rFonts w:hint="default"/>
      </w:rPr>
    </w:lvl>
    <w:lvl w:ilvl="2">
      <w:start w:val="1"/>
      <w:numFmt w:val="lowerRoman"/>
      <w:lvlText w:val="%3."/>
      <w:lvlJc w:val="left"/>
      <w:pPr>
        <w:tabs>
          <w:tab w:val="num" w:pos="1276"/>
        </w:tabs>
        <w:ind w:left="1275" w:hanging="425"/>
      </w:pPr>
      <w:rPr>
        <w:rFonts w:hint="default"/>
      </w:rPr>
    </w:lvl>
    <w:lvl w:ilvl="3">
      <w:start w:val="1"/>
      <w:numFmt w:val="decimal"/>
      <w:lvlText w:val="%4."/>
      <w:lvlJc w:val="left"/>
      <w:pPr>
        <w:tabs>
          <w:tab w:val="num" w:pos="1701"/>
        </w:tabs>
        <w:ind w:left="1700" w:hanging="425"/>
      </w:pPr>
      <w:rPr>
        <w:rFonts w:hint="default"/>
      </w:rPr>
    </w:lvl>
    <w:lvl w:ilvl="4">
      <w:start w:val="1"/>
      <w:numFmt w:val="lowerLetter"/>
      <w:lvlText w:val="%5."/>
      <w:lvlJc w:val="left"/>
      <w:pPr>
        <w:tabs>
          <w:tab w:val="num" w:pos="2126"/>
        </w:tabs>
        <w:ind w:left="2125" w:hanging="425"/>
      </w:pPr>
      <w:rPr>
        <w:rFonts w:hint="default"/>
      </w:rPr>
    </w:lvl>
    <w:lvl w:ilvl="5">
      <w:start w:val="1"/>
      <w:numFmt w:val="lowerRoman"/>
      <w:lvlText w:val="%6."/>
      <w:lvlJc w:val="left"/>
      <w:pPr>
        <w:tabs>
          <w:tab w:val="num" w:pos="2552"/>
        </w:tabs>
        <w:ind w:left="2550" w:hanging="425"/>
      </w:pPr>
      <w:rPr>
        <w:rFonts w:hint="default"/>
      </w:rPr>
    </w:lvl>
    <w:lvl w:ilvl="6">
      <w:start w:val="1"/>
      <w:numFmt w:val="decimal"/>
      <w:lvlText w:val="%7."/>
      <w:lvlJc w:val="left"/>
      <w:pPr>
        <w:tabs>
          <w:tab w:val="num" w:pos="2977"/>
        </w:tabs>
        <w:ind w:left="2975" w:hanging="425"/>
      </w:pPr>
      <w:rPr>
        <w:rFonts w:hint="default"/>
      </w:rPr>
    </w:lvl>
    <w:lvl w:ilvl="7">
      <w:start w:val="1"/>
      <w:numFmt w:val="lowerLetter"/>
      <w:lvlText w:val="%8."/>
      <w:lvlJc w:val="left"/>
      <w:pPr>
        <w:tabs>
          <w:tab w:val="num" w:pos="3402"/>
        </w:tabs>
        <w:ind w:left="3400" w:hanging="425"/>
      </w:pPr>
      <w:rPr>
        <w:rFonts w:hint="default"/>
      </w:rPr>
    </w:lvl>
    <w:lvl w:ilvl="8">
      <w:start w:val="1"/>
      <w:numFmt w:val="lowerRoman"/>
      <w:lvlText w:val="%9."/>
      <w:lvlJc w:val="left"/>
      <w:pPr>
        <w:tabs>
          <w:tab w:val="num" w:pos="3827"/>
        </w:tabs>
        <w:ind w:left="3825" w:hanging="425"/>
      </w:pPr>
      <w:rPr>
        <w:rFonts w:hint="default"/>
      </w:rPr>
    </w:lvl>
  </w:abstractNum>
  <w:abstractNum w:abstractNumId="16" w15:restartNumberingAfterBreak="0">
    <w:nsid w:val="2C626925"/>
    <w:multiLevelType w:val="multilevel"/>
    <w:tmpl w:val="822E861E"/>
    <w:name w:val="List_BodyText_Numbered"/>
    <w:styleLink w:val="ListBodyTextNumbered"/>
    <w:lvl w:ilvl="0">
      <w:start w:val="1"/>
      <w:numFmt w:val="decimal"/>
      <w:pStyle w:val="DSBodyTextNumbered1"/>
      <w:lvlText w:val="%1."/>
      <w:lvlJc w:val="left"/>
      <w:pPr>
        <w:tabs>
          <w:tab w:val="num" w:pos="709"/>
        </w:tabs>
        <w:ind w:left="709" w:hanging="709"/>
      </w:pPr>
      <w:rPr>
        <w:rFonts w:hint="default"/>
      </w:rPr>
    </w:lvl>
    <w:lvl w:ilvl="1">
      <w:start w:val="1"/>
      <w:numFmt w:val="decimal"/>
      <w:pStyle w:val="DSBodyTextNumbered2"/>
      <w:lvlText w:val="%2.%1."/>
      <w:lvlJc w:val="left"/>
      <w:pPr>
        <w:tabs>
          <w:tab w:val="num" w:pos="709"/>
        </w:tabs>
        <w:ind w:left="709" w:hanging="709"/>
      </w:pPr>
      <w:rPr>
        <w:rFonts w:hint="default"/>
      </w:rPr>
    </w:lvl>
    <w:lvl w:ilvl="2">
      <w:start w:val="1"/>
      <w:numFmt w:val="decimal"/>
      <w:pStyle w:val="DSBodyTextNumbered3"/>
      <w:lvlText w:val="%1.%2.%3."/>
      <w:lvlJc w:val="left"/>
      <w:pPr>
        <w:tabs>
          <w:tab w:val="num" w:pos="709"/>
        </w:tabs>
        <w:ind w:left="709" w:hanging="709"/>
      </w:pPr>
      <w:rPr>
        <w:rFonts w:hint="default"/>
      </w:rPr>
    </w:lvl>
    <w:lvl w:ilvl="3">
      <w:start w:val="1"/>
      <w:numFmt w:val="decimal"/>
      <w:pStyle w:val="DSBodyTextNumbered4"/>
      <w:lvlText w:val="%1.%2.%3.%4."/>
      <w:lvlJc w:val="left"/>
      <w:pPr>
        <w:tabs>
          <w:tab w:val="num" w:pos="709"/>
        </w:tabs>
        <w:ind w:left="709" w:hanging="709"/>
      </w:pPr>
      <w:rPr>
        <w:rFonts w:hint="default"/>
      </w:rPr>
    </w:lvl>
    <w:lvl w:ilvl="4">
      <w:start w:val="1"/>
      <w:numFmt w:val="decimal"/>
      <w:lvlText w:val="%1.%2.%3.%4.%5."/>
      <w:lvlJc w:val="left"/>
      <w:pPr>
        <w:tabs>
          <w:tab w:val="num" w:pos="567"/>
        </w:tabs>
        <w:ind w:left="709" w:hanging="709"/>
      </w:pPr>
      <w:rPr>
        <w:rFonts w:hint="default"/>
      </w:rPr>
    </w:lvl>
    <w:lvl w:ilvl="5">
      <w:start w:val="1"/>
      <w:numFmt w:val="decimal"/>
      <w:lvlText w:val="%1.%2.%3.%4.%5.%6."/>
      <w:lvlJc w:val="left"/>
      <w:pPr>
        <w:tabs>
          <w:tab w:val="num" w:pos="567"/>
        </w:tabs>
        <w:ind w:left="709" w:hanging="709"/>
      </w:pPr>
      <w:rPr>
        <w:rFonts w:hint="default"/>
      </w:rPr>
    </w:lvl>
    <w:lvl w:ilvl="6">
      <w:start w:val="1"/>
      <w:numFmt w:val="decimal"/>
      <w:lvlText w:val="%1.%2.%3.%4.%5.%6.%7."/>
      <w:lvlJc w:val="left"/>
      <w:pPr>
        <w:tabs>
          <w:tab w:val="num" w:pos="567"/>
        </w:tabs>
        <w:ind w:left="709" w:hanging="709"/>
      </w:pPr>
      <w:rPr>
        <w:rFonts w:hint="default"/>
      </w:rPr>
    </w:lvl>
    <w:lvl w:ilvl="7">
      <w:start w:val="1"/>
      <w:numFmt w:val="decimal"/>
      <w:lvlText w:val="%1.%2.%3.%4.%5.%6.%7.%8."/>
      <w:lvlJc w:val="left"/>
      <w:pPr>
        <w:tabs>
          <w:tab w:val="num" w:pos="567"/>
        </w:tabs>
        <w:ind w:left="709" w:hanging="709"/>
      </w:pPr>
      <w:rPr>
        <w:rFonts w:hint="default"/>
      </w:rPr>
    </w:lvl>
    <w:lvl w:ilvl="8">
      <w:start w:val="1"/>
      <w:numFmt w:val="decimal"/>
      <w:lvlText w:val="%1.%2.%3.%4.%5.%6.%7.%8.%9."/>
      <w:lvlJc w:val="left"/>
      <w:pPr>
        <w:tabs>
          <w:tab w:val="num" w:pos="567"/>
        </w:tabs>
        <w:ind w:left="709" w:hanging="709"/>
      </w:pPr>
      <w:rPr>
        <w:rFonts w:hint="default"/>
      </w:rPr>
    </w:lvl>
  </w:abstractNum>
  <w:abstractNum w:abstractNumId="17"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9C54687"/>
    <w:multiLevelType w:val="multilevel"/>
    <w:tmpl w:val="29B0C87C"/>
    <w:lvl w:ilvl="0">
      <w:start w:val="1"/>
      <w:numFmt w:val="decimal"/>
      <w:lvlText w:val="%1"/>
      <w:lvlJc w:val="left"/>
      <w:pPr>
        <w:tabs>
          <w:tab w:val="num" w:pos="709"/>
        </w:tabs>
        <w:ind w:left="709" w:hanging="709"/>
      </w:pPr>
      <w:rPr>
        <w:rFonts w:hint="default"/>
      </w:rPr>
    </w:lvl>
    <w:lvl w:ilvl="1">
      <w:start w:val="1"/>
      <w:numFmt w:val="decimal"/>
      <w:lvlText w:val="%2.%1"/>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567"/>
        </w:tabs>
        <w:ind w:left="709" w:hanging="709"/>
      </w:pPr>
      <w:rPr>
        <w:rFonts w:hint="default"/>
      </w:rPr>
    </w:lvl>
    <w:lvl w:ilvl="5">
      <w:start w:val="1"/>
      <w:numFmt w:val="decimal"/>
      <w:lvlText w:val="%1.%2.%3.%4.%5.%6."/>
      <w:lvlJc w:val="left"/>
      <w:pPr>
        <w:tabs>
          <w:tab w:val="num" w:pos="567"/>
        </w:tabs>
        <w:ind w:left="709" w:hanging="709"/>
      </w:pPr>
      <w:rPr>
        <w:rFonts w:hint="default"/>
      </w:rPr>
    </w:lvl>
    <w:lvl w:ilvl="6">
      <w:start w:val="1"/>
      <w:numFmt w:val="decimal"/>
      <w:lvlText w:val="%1.%2.%3.%4.%5.%6.%7."/>
      <w:lvlJc w:val="left"/>
      <w:pPr>
        <w:tabs>
          <w:tab w:val="num" w:pos="567"/>
        </w:tabs>
        <w:ind w:left="709" w:hanging="709"/>
      </w:pPr>
      <w:rPr>
        <w:rFonts w:hint="default"/>
      </w:rPr>
    </w:lvl>
    <w:lvl w:ilvl="7">
      <w:start w:val="1"/>
      <w:numFmt w:val="decimal"/>
      <w:lvlText w:val="%1.%2.%3.%4.%5.%6.%7.%8."/>
      <w:lvlJc w:val="left"/>
      <w:pPr>
        <w:tabs>
          <w:tab w:val="num" w:pos="567"/>
        </w:tabs>
        <w:ind w:left="709" w:hanging="709"/>
      </w:pPr>
      <w:rPr>
        <w:rFonts w:hint="default"/>
      </w:rPr>
    </w:lvl>
    <w:lvl w:ilvl="8">
      <w:start w:val="1"/>
      <w:numFmt w:val="decimal"/>
      <w:lvlText w:val="%1.%2.%3.%4.%5.%6.%7.%8.%9."/>
      <w:lvlJc w:val="left"/>
      <w:pPr>
        <w:tabs>
          <w:tab w:val="num" w:pos="567"/>
        </w:tabs>
        <w:ind w:left="709" w:hanging="709"/>
      </w:pPr>
      <w:rPr>
        <w:rFonts w:hint="default"/>
      </w:rPr>
    </w:lvl>
  </w:abstractNum>
  <w:abstractNum w:abstractNumId="20" w15:restartNumberingAfterBreak="0">
    <w:nsid w:val="5A4D01E1"/>
    <w:multiLevelType w:val="multilevel"/>
    <w:tmpl w:val="8AC29704"/>
    <w:name w:val="DS_ListNumArticle2"/>
    <w:numStyleLink w:val="DSArtcleList"/>
  </w:abstractNum>
  <w:abstractNum w:abstractNumId="21" w15:restartNumberingAfterBreak="0">
    <w:nsid w:val="5C963429"/>
    <w:multiLevelType w:val="multilevel"/>
    <w:tmpl w:val="CB48FDFE"/>
    <w:lvl w:ilvl="0">
      <w:start w:val="1"/>
      <w:numFmt w:val="upperRoman"/>
      <w:pStyle w:val="DSHeadingNonLegal1"/>
      <w:lvlText w:val="%1."/>
      <w:lvlJc w:val="left"/>
      <w:pPr>
        <w:tabs>
          <w:tab w:val="num" w:pos="720"/>
        </w:tabs>
        <w:ind w:left="567" w:hanging="567"/>
      </w:pPr>
      <w:rPr>
        <w:rFonts w:hint="default"/>
      </w:rPr>
    </w:lvl>
    <w:lvl w:ilvl="1">
      <w:start w:val="1"/>
      <w:numFmt w:val="upperLetter"/>
      <w:pStyle w:val="DSHeadingNonLegal2"/>
      <w:lvlText w:val="%2."/>
      <w:lvlJc w:val="left"/>
      <w:pPr>
        <w:tabs>
          <w:tab w:val="num" w:pos="720"/>
        </w:tabs>
        <w:ind w:left="567" w:hanging="567"/>
      </w:pPr>
      <w:rPr>
        <w:rFonts w:hint="default"/>
      </w:rPr>
    </w:lvl>
    <w:lvl w:ilvl="2">
      <w:start w:val="1"/>
      <w:numFmt w:val="decimal"/>
      <w:pStyle w:val="DSHeadingNonLegal3"/>
      <w:lvlText w:val="%3."/>
      <w:lvlJc w:val="left"/>
      <w:pPr>
        <w:tabs>
          <w:tab w:val="num" w:pos="720"/>
        </w:tabs>
        <w:ind w:left="567" w:hanging="567"/>
      </w:pPr>
      <w:rPr>
        <w:rFonts w:hint="default"/>
      </w:rPr>
    </w:lvl>
    <w:lvl w:ilvl="3">
      <w:start w:val="1"/>
      <w:numFmt w:val="lowerLetter"/>
      <w:pStyle w:val="DSHeadingNonLegal4"/>
      <w:lvlText w:val="(%4)"/>
      <w:lvlJc w:val="left"/>
      <w:pPr>
        <w:tabs>
          <w:tab w:val="num" w:pos="720"/>
        </w:tabs>
        <w:ind w:left="567" w:hanging="567"/>
      </w:pPr>
      <w:rPr>
        <w:rFonts w:hint="default"/>
      </w:rPr>
    </w:lvl>
    <w:lvl w:ilvl="4">
      <w:start w:val="1"/>
      <w:numFmt w:val="decimal"/>
      <w:pStyle w:val="DSHeadingNonLegal5"/>
      <w:lvlText w:val="%4.%5."/>
      <w:lvlJc w:val="left"/>
      <w:pPr>
        <w:tabs>
          <w:tab w:val="num" w:pos="720"/>
        </w:tabs>
        <w:ind w:left="567" w:hanging="567"/>
      </w:pPr>
      <w:rPr>
        <w:rFonts w:hint="default"/>
      </w:rPr>
    </w:lvl>
    <w:lvl w:ilvl="5">
      <w:start w:val="1"/>
      <w:numFmt w:val="lowerRoman"/>
      <w:pStyle w:val="DSHeadingNonLegal6"/>
      <w:lvlText w:val="(%6)"/>
      <w:lvlJc w:val="left"/>
      <w:pPr>
        <w:tabs>
          <w:tab w:val="num" w:pos="720"/>
        </w:tabs>
        <w:ind w:left="567" w:hanging="567"/>
      </w:pPr>
      <w:rPr>
        <w:rFonts w:hint="default"/>
      </w:rPr>
    </w:lvl>
    <w:lvl w:ilvl="6">
      <w:start w:val="1"/>
      <w:numFmt w:val="bullet"/>
      <w:pStyle w:val="DSHeadingNonLegal7"/>
      <w:lvlText w:val=""/>
      <w:lvlJc w:val="left"/>
      <w:pPr>
        <w:tabs>
          <w:tab w:val="num" w:pos="720"/>
        </w:tabs>
        <w:ind w:left="567" w:hanging="567"/>
      </w:pPr>
      <w:rPr>
        <w:rFonts w:ascii="Symbol" w:hAnsi="Symbol" w:hint="default"/>
      </w:rPr>
    </w:lvl>
    <w:lvl w:ilvl="7">
      <w:start w:val="1"/>
      <w:numFmt w:val="bullet"/>
      <w:pStyle w:val="DSHeadingNonLegal8"/>
      <w:lvlText w:val="-"/>
      <w:lvlJc w:val="left"/>
      <w:pPr>
        <w:tabs>
          <w:tab w:val="num" w:pos="720"/>
        </w:tabs>
        <w:ind w:left="567" w:hanging="567"/>
      </w:pPr>
      <w:rPr>
        <w:rFonts w:ascii="Times New Roman" w:hAnsi="Times New Roman" w:cs="Times New Roman" w:hint="default"/>
      </w:rPr>
    </w:lvl>
    <w:lvl w:ilvl="8">
      <w:start w:val="1"/>
      <w:numFmt w:val="bullet"/>
      <w:pStyle w:val="DSHeadingNonLegal9"/>
      <w:lvlText w:val=""/>
      <w:lvlJc w:val="left"/>
      <w:pPr>
        <w:tabs>
          <w:tab w:val="num" w:pos="720"/>
        </w:tabs>
        <w:ind w:left="567" w:hanging="567"/>
      </w:pPr>
      <w:rPr>
        <w:rFonts w:ascii="Symbol" w:hAnsi="Symbol" w:hint="default"/>
        <w:color w:val="auto"/>
      </w:rPr>
    </w:lvl>
  </w:abstractNum>
  <w:abstractNum w:abstractNumId="22" w15:restartNumberingAfterBreak="0">
    <w:nsid w:val="5FEE6D5F"/>
    <w:multiLevelType w:val="multilevel"/>
    <w:tmpl w:val="D1649AFC"/>
    <w:name w:val="List_Heading_1a2"/>
    <w:numStyleLink w:val="ListHeading1"/>
  </w:abstractNum>
  <w:abstractNum w:abstractNumId="23" w15:restartNumberingAfterBreak="0">
    <w:nsid w:val="63C42F3F"/>
    <w:multiLevelType w:val="multilevel"/>
    <w:tmpl w:val="34841F1C"/>
    <w:lvl w:ilvl="0">
      <w:start w:val="1"/>
      <w:numFmt w:val="upperRoman"/>
      <w:pStyle w:val="DSNumberedListI"/>
      <w:lvlText w:val="%1."/>
      <w:lvlJc w:val="left"/>
      <w:pPr>
        <w:tabs>
          <w:tab w:val="num" w:pos="284"/>
        </w:tabs>
        <w:ind w:left="284" w:hanging="284"/>
      </w:pPr>
      <w:rPr>
        <w:rFonts w:hint="default"/>
      </w:rPr>
    </w:lvl>
    <w:lvl w:ilvl="1">
      <w:start w:val="1"/>
      <w:numFmt w:val="upperRoman"/>
      <w:lvlText w:val="%1.%2."/>
      <w:lvlJc w:val="left"/>
      <w:pPr>
        <w:tabs>
          <w:tab w:val="num" w:pos="680"/>
        </w:tabs>
        <w:ind w:left="680" w:hanging="396"/>
      </w:pPr>
      <w:rPr>
        <w:rFonts w:hint="default"/>
      </w:rPr>
    </w:lvl>
    <w:lvl w:ilvl="2">
      <w:start w:val="1"/>
      <w:numFmt w:val="upperRoman"/>
      <w:lvlText w:val="%1.%2.%3."/>
      <w:lvlJc w:val="left"/>
      <w:pPr>
        <w:tabs>
          <w:tab w:val="num" w:pos="1191"/>
        </w:tabs>
        <w:ind w:left="1191" w:hanging="511"/>
      </w:pPr>
      <w:rPr>
        <w:rFonts w:hint="default"/>
      </w:rPr>
    </w:lvl>
    <w:lvl w:ilvl="3">
      <w:start w:val="1"/>
      <w:numFmt w:val="upperRoman"/>
      <w:lvlText w:val="%1.%2.%3.%4."/>
      <w:lvlJc w:val="left"/>
      <w:pPr>
        <w:tabs>
          <w:tab w:val="num" w:pos="1814"/>
        </w:tabs>
        <w:ind w:left="1814" w:hanging="623"/>
      </w:pPr>
      <w:rPr>
        <w:rFonts w:hint="default"/>
      </w:rPr>
    </w:lvl>
    <w:lvl w:ilvl="4">
      <w:start w:val="1"/>
      <w:numFmt w:val="upperRoman"/>
      <w:lvlText w:val="%1.%2.%3.%4.%5."/>
      <w:lvlJc w:val="left"/>
      <w:pPr>
        <w:tabs>
          <w:tab w:val="num" w:pos="2552"/>
        </w:tabs>
        <w:ind w:left="2552" w:hanging="738"/>
      </w:pPr>
      <w:rPr>
        <w:rFonts w:hint="default"/>
      </w:rPr>
    </w:lvl>
    <w:lvl w:ilvl="5">
      <w:start w:val="1"/>
      <w:numFmt w:val="upperRoman"/>
      <w:lvlText w:val="%1.%2.%3.%4.%5.%6."/>
      <w:lvlJc w:val="left"/>
      <w:pPr>
        <w:tabs>
          <w:tab w:val="num" w:pos="3402"/>
        </w:tabs>
        <w:ind w:left="3402" w:hanging="850"/>
      </w:pPr>
      <w:rPr>
        <w:rFonts w:hint="default"/>
      </w:rPr>
    </w:lvl>
    <w:lvl w:ilvl="6">
      <w:start w:val="1"/>
      <w:numFmt w:val="upperRoman"/>
      <w:lvlText w:val="%1.%2.%3.%4.%5.%6.%7."/>
      <w:lvlJc w:val="left"/>
      <w:pPr>
        <w:tabs>
          <w:tab w:val="num" w:pos="4366"/>
        </w:tabs>
        <w:ind w:left="4366" w:hanging="964"/>
      </w:pPr>
      <w:rPr>
        <w:rFonts w:hint="default"/>
      </w:rPr>
    </w:lvl>
    <w:lvl w:ilvl="7">
      <w:start w:val="1"/>
      <w:numFmt w:val="upperRoman"/>
      <w:lvlText w:val="%1.%2.%3.%4.%5.%6.%7.%8."/>
      <w:lvlJc w:val="left"/>
      <w:pPr>
        <w:tabs>
          <w:tab w:val="num" w:pos="5443"/>
        </w:tabs>
        <w:ind w:left="5443" w:hanging="1077"/>
      </w:pPr>
      <w:rPr>
        <w:rFonts w:hint="default"/>
      </w:rPr>
    </w:lvl>
    <w:lvl w:ilvl="8">
      <w:start w:val="1"/>
      <w:numFmt w:val="upperRoman"/>
      <w:lvlText w:val="%1.%2.%3.%4.%5.%6.%7.%8.%9."/>
      <w:lvlJc w:val="left"/>
      <w:pPr>
        <w:tabs>
          <w:tab w:val="num" w:pos="6634"/>
        </w:tabs>
        <w:ind w:left="6634" w:hanging="1191"/>
      </w:pPr>
      <w:rPr>
        <w:rFonts w:hint="default"/>
      </w:rPr>
    </w:lvl>
  </w:abstractNum>
  <w:abstractNum w:abstractNumId="24" w15:restartNumberingAfterBreak="0">
    <w:nsid w:val="65F93CEC"/>
    <w:multiLevelType w:val="multilevel"/>
    <w:tmpl w:val="1F34772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decimal"/>
      <w:lvlText w:val="%1.%2.%3.%4.%5."/>
      <w:lvlJc w:val="left"/>
      <w:pPr>
        <w:tabs>
          <w:tab w:val="num" w:pos="3119"/>
        </w:tabs>
        <w:ind w:left="3119" w:hanging="964"/>
      </w:pPr>
      <w:rPr>
        <w:rFonts w:hint="default"/>
      </w:rPr>
    </w:lvl>
    <w:lvl w:ilvl="5">
      <w:start w:val="1"/>
      <w:numFmt w:val="decimal"/>
      <w:lvlText w:val="%1.%2.%3.%4.%5.%6."/>
      <w:lvlJc w:val="left"/>
      <w:pPr>
        <w:tabs>
          <w:tab w:val="num" w:pos="4253"/>
        </w:tabs>
        <w:ind w:left="4253" w:hanging="1134"/>
      </w:pPr>
      <w:rPr>
        <w:rFonts w:hint="default"/>
      </w:rPr>
    </w:lvl>
    <w:lvl w:ilvl="6">
      <w:start w:val="1"/>
      <w:numFmt w:val="decimal"/>
      <w:lvlText w:val="%1.%2.%3.%4.%5.%6.%7."/>
      <w:lvlJc w:val="left"/>
      <w:pPr>
        <w:tabs>
          <w:tab w:val="num" w:pos="5557"/>
        </w:tabs>
        <w:ind w:left="5557" w:hanging="1304"/>
      </w:pPr>
      <w:rPr>
        <w:rFonts w:hint="default"/>
      </w:rPr>
    </w:lvl>
    <w:lvl w:ilvl="7">
      <w:start w:val="1"/>
      <w:numFmt w:val="decimal"/>
      <w:lvlText w:val="%1.%2.%3.%4.%5.%6.%7.%8."/>
      <w:lvlJc w:val="left"/>
      <w:pPr>
        <w:tabs>
          <w:tab w:val="num" w:pos="7031"/>
        </w:tabs>
        <w:ind w:left="7031" w:hanging="1474"/>
      </w:pPr>
      <w:rPr>
        <w:rFonts w:hint="default"/>
      </w:rPr>
    </w:lvl>
    <w:lvl w:ilvl="8">
      <w:start w:val="1"/>
      <w:numFmt w:val="decimal"/>
      <w:lvlText w:val="%1.%2.%3.%4.%5.%6.%7.%8.%9."/>
      <w:lvlJc w:val="left"/>
      <w:pPr>
        <w:tabs>
          <w:tab w:val="num" w:pos="8618"/>
        </w:tabs>
        <w:ind w:left="8618" w:hanging="1587"/>
      </w:pPr>
      <w:rPr>
        <w:rFonts w:hint="default"/>
      </w:rPr>
    </w:lvl>
  </w:abstractNum>
  <w:abstractNum w:abstractNumId="25" w15:restartNumberingAfterBreak="0">
    <w:nsid w:val="68490AFA"/>
    <w:multiLevelType w:val="multilevel"/>
    <w:tmpl w:val="ED9E8EF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decimal"/>
      <w:lvlText w:val="%1.%2.%3.%4.%5."/>
      <w:lvlJc w:val="left"/>
      <w:pPr>
        <w:tabs>
          <w:tab w:val="num" w:pos="3119"/>
        </w:tabs>
        <w:ind w:left="3119" w:hanging="964"/>
      </w:pPr>
      <w:rPr>
        <w:rFonts w:hint="default"/>
      </w:rPr>
    </w:lvl>
    <w:lvl w:ilvl="5">
      <w:start w:val="1"/>
      <w:numFmt w:val="decimal"/>
      <w:lvlText w:val="%1.%2.%3.%4.%5.%6."/>
      <w:lvlJc w:val="left"/>
      <w:pPr>
        <w:tabs>
          <w:tab w:val="num" w:pos="4253"/>
        </w:tabs>
        <w:ind w:left="4253" w:hanging="1134"/>
      </w:pPr>
      <w:rPr>
        <w:rFonts w:hint="default"/>
      </w:rPr>
    </w:lvl>
    <w:lvl w:ilvl="6">
      <w:start w:val="1"/>
      <w:numFmt w:val="decimal"/>
      <w:lvlText w:val="%1.%2.%3.%4.%5.%6.%7."/>
      <w:lvlJc w:val="left"/>
      <w:pPr>
        <w:tabs>
          <w:tab w:val="num" w:pos="5557"/>
        </w:tabs>
        <w:ind w:left="5557" w:hanging="1304"/>
      </w:pPr>
      <w:rPr>
        <w:rFonts w:hint="default"/>
      </w:rPr>
    </w:lvl>
    <w:lvl w:ilvl="7">
      <w:start w:val="1"/>
      <w:numFmt w:val="decimal"/>
      <w:lvlText w:val="%1.%2.%3.%4.%5.%6.%7.%8."/>
      <w:lvlJc w:val="left"/>
      <w:pPr>
        <w:tabs>
          <w:tab w:val="num" w:pos="7031"/>
        </w:tabs>
        <w:ind w:left="7031" w:hanging="1474"/>
      </w:pPr>
      <w:rPr>
        <w:rFonts w:hint="default"/>
      </w:rPr>
    </w:lvl>
    <w:lvl w:ilvl="8">
      <w:start w:val="1"/>
      <w:numFmt w:val="decimal"/>
      <w:lvlText w:val="%1.%2.%3.%4.%5.%6.%7.%8.%9."/>
      <w:lvlJc w:val="left"/>
      <w:pPr>
        <w:tabs>
          <w:tab w:val="num" w:pos="8618"/>
        </w:tabs>
        <w:ind w:left="8618" w:hanging="1587"/>
      </w:pPr>
      <w:rPr>
        <w:rFonts w:hint="default"/>
      </w:rPr>
    </w:lvl>
  </w:abstractNum>
  <w:abstractNum w:abstractNumId="26" w15:restartNumberingAfterBreak="0">
    <w:nsid w:val="690531E5"/>
    <w:multiLevelType w:val="multilevel"/>
    <w:tmpl w:val="B400DD80"/>
    <w:name w:val="List_NumberedList_1"/>
    <w:styleLink w:val="ListNumberedList1"/>
    <w:lvl w:ilvl="0">
      <w:start w:val="1"/>
      <w:numFmt w:val="decimal"/>
      <w:pStyle w:val="DSNumberedList10"/>
      <w:lvlText w:val="%1."/>
      <w:lvlJc w:val="left"/>
      <w:pPr>
        <w:tabs>
          <w:tab w:val="num" w:pos="397"/>
        </w:tabs>
        <w:ind w:left="397" w:hanging="397"/>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decimal"/>
      <w:lvlText w:val="%1.%2.%3.%4.%5."/>
      <w:lvlJc w:val="left"/>
      <w:pPr>
        <w:tabs>
          <w:tab w:val="num" w:pos="3119"/>
        </w:tabs>
        <w:ind w:left="3119" w:hanging="964"/>
      </w:pPr>
      <w:rPr>
        <w:rFonts w:hint="default"/>
      </w:rPr>
    </w:lvl>
    <w:lvl w:ilvl="5">
      <w:start w:val="1"/>
      <w:numFmt w:val="decimal"/>
      <w:lvlText w:val="%1.%2.%3.%4.%5.%6."/>
      <w:lvlJc w:val="left"/>
      <w:pPr>
        <w:tabs>
          <w:tab w:val="num" w:pos="4253"/>
        </w:tabs>
        <w:ind w:left="4253" w:hanging="1134"/>
      </w:pPr>
      <w:rPr>
        <w:rFonts w:hint="default"/>
      </w:rPr>
    </w:lvl>
    <w:lvl w:ilvl="6">
      <w:start w:val="1"/>
      <w:numFmt w:val="decimal"/>
      <w:lvlText w:val="%1.%2.%3.%4.%5.%6.%7."/>
      <w:lvlJc w:val="left"/>
      <w:pPr>
        <w:tabs>
          <w:tab w:val="num" w:pos="5557"/>
        </w:tabs>
        <w:ind w:left="5557" w:hanging="1304"/>
      </w:pPr>
      <w:rPr>
        <w:rFonts w:hint="default"/>
      </w:rPr>
    </w:lvl>
    <w:lvl w:ilvl="7">
      <w:start w:val="1"/>
      <w:numFmt w:val="decimal"/>
      <w:lvlText w:val="%1.%2.%3.%4.%5.%6.%7.%8."/>
      <w:lvlJc w:val="left"/>
      <w:pPr>
        <w:tabs>
          <w:tab w:val="num" w:pos="7031"/>
        </w:tabs>
        <w:ind w:left="7031" w:hanging="1474"/>
      </w:pPr>
      <w:rPr>
        <w:rFonts w:hint="default"/>
      </w:rPr>
    </w:lvl>
    <w:lvl w:ilvl="8">
      <w:start w:val="1"/>
      <w:numFmt w:val="decimal"/>
      <w:lvlText w:val="%1.%2.%3.%4.%5.%6.%7.%8.%9."/>
      <w:lvlJc w:val="left"/>
      <w:pPr>
        <w:tabs>
          <w:tab w:val="num" w:pos="8618"/>
        </w:tabs>
        <w:ind w:left="8618" w:hanging="1587"/>
      </w:pPr>
      <w:rPr>
        <w:rFonts w:hint="default"/>
      </w:rPr>
    </w:lvl>
  </w:abstractNum>
  <w:abstractNum w:abstractNumId="27" w15:restartNumberingAfterBreak="0">
    <w:nsid w:val="70D272AE"/>
    <w:multiLevelType w:val="multilevel"/>
    <w:tmpl w:val="D99CB5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7A0027D"/>
    <w:multiLevelType w:val="multilevel"/>
    <w:tmpl w:val="B400DD80"/>
    <w:name w:val="List_NumberedList_12"/>
    <w:numStyleLink w:val="ListNumberedList1"/>
  </w:abstractNum>
  <w:abstractNum w:abstractNumId="29" w15:restartNumberingAfterBreak="0">
    <w:nsid w:val="77C23251"/>
    <w:multiLevelType w:val="multilevel"/>
    <w:tmpl w:val="148CC02C"/>
    <w:lvl w:ilvl="0">
      <w:start w:val="1"/>
      <w:numFmt w:val="bullet"/>
      <w:pStyle w:val="Lijstopsomteken"/>
      <w:lvlText w:val=""/>
      <w:lvlJc w:val="left"/>
      <w:pPr>
        <w:tabs>
          <w:tab w:val="num" w:pos="709"/>
        </w:tabs>
        <w:ind w:left="709" w:hanging="709"/>
      </w:pPr>
      <w:rPr>
        <w:rFonts w:ascii="Symbol" w:hAnsi="Symbol" w:hint="default"/>
        <w:color w:val="005E9E" w:themeColor="accent2"/>
      </w:rPr>
    </w:lvl>
    <w:lvl w:ilvl="1">
      <w:start w:val="1"/>
      <w:numFmt w:val="bullet"/>
      <w:lvlText w:val="-"/>
      <w:lvlJc w:val="left"/>
      <w:pPr>
        <w:tabs>
          <w:tab w:val="num" w:pos="1418"/>
        </w:tabs>
        <w:ind w:left="1418" w:hanging="709"/>
      </w:pPr>
      <w:rPr>
        <w:rFonts w:ascii="Calibri" w:hAnsi="Calibri" w:hint="default"/>
      </w:rPr>
    </w:lvl>
    <w:lvl w:ilvl="2">
      <w:start w:val="1"/>
      <w:numFmt w:val="bullet"/>
      <w:lvlText w:val="▪"/>
      <w:lvlJc w:val="left"/>
      <w:pPr>
        <w:tabs>
          <w:tab w:val="num" w:pos="2127"/>
        </w:tabs>
        <w:ind w:left="2127" w:hanging="709"/>
      </w:pPr>
      <w:rPr>
        <w:rFonts w:ascii="Calibri" w:hAnsi="Calibri" w:hint="default"/>
      </w:rPr>
    </w:lvl>
    <w:lvl w:ilvl="3">
      <w:start w:val="1"/>
      <w:numFmt w:val="bullet"/>
      <w:lvlText w:val=""/>
      <w:lvlJc w:val="left"/>
      <w:pPr>
        <w:tabs>
          <w:tab w:val="num" w:pos="2836"/>
        </w:tabs>
        <w:ind w:left="2836" w:hanging="709"/>
      </w:pPr>
      <w:rPr>
        <w:rFonts w:ascii="Wingdings 2" w:hAnsi="Wingdings 2" w:hint="default"/>
      </w:rPr>
    </w:lvl>
    <w:lvl w:ilvl="4">
      <w:start w:val="1"/>
      <w:numFmt w:val="bullet"/>
      <w:lvlText w:val=""/>
      <w:lvlJc w:val="left"/>
      <w:pPr>
        <w:tabs>
          <w:tab w:val="num" w:pos="3545"/>
        </w:tabs>
        <w:ind w:left="3545" w:hanging="709"/>
      </w:pPr>
      <w:rPr>
        <w:rFonts w:ascii="Symbol" w:hAnsi="Symbol" w:hint="default"/>
        <w:color w:val="auto"/>
      </w:rPr>
    </w:lvl>
    <w:lvl w:ilvl="5">
      <w:start w:val="1"/>
      <w:numFmt w:val="bullet"/>
      <w:lvlText w:val="-"/>
      <w:lvlJc w:val="left"/>
      <w:pPr>
        <w:tabs>
          <w:tab w:val="num" w:pos="4254"/>
        </w:tabs>
        <w:ind w:left="4254" w:hanging="709"/>
      </w:pPr>
      <w:rPr>
        <w:rFonts w:ascii="Calibri" w:hAnsi="Calibri" w:hint="default"/>
      </w:rPr>
    </w:lvl>
    <w:lvl w:ilvl="6">
      <w:start w:val="1"/>
      <w:numFmt w:val="bullet"/>
      <w:lvlText w:val="▪"/>
      <w:lvlJc w:val="left"/>
      <w:pPr>
        <w:tabs>
          <w:tab w:val="num" w:pos="4963"/>
        </w:tabs>
        <w:ind w:left="4963" w:hanging="709"/>
      </w:pPr>
      <w:rPr>
        <w:rFonts w:ascii="Calibri" w:hAnsi="Calibri" w:hint="default"/>
      </w:rPr>
    </w:lvl>
    <w:lvl w:ilvl="7">
      <w:start w:val="1"/>
      <w:numFmt w:val="bullet"/>
      <w:lvlText w:val=""/>
      <w:lvlJc w:val="left"/>
      <w:pPr>
        <w:tabs>
          <w:tab w:val="num" w:pos="5672"/>
        </w:tabs>
        <w:ind w:left="5672" w:hanging="709"/>
      </w:pPr>
      <w:rPr>
        <w:rFonts w:ascii="Wingdings 2" w:hAnsi="Wingdings 2" w:hint="default"/>
      </w:rPr>
    </w:lvl>
    <w:lvl w:ilvl="8">
      <w:start w:val="1"/>
      <w:numFmt w:val="bullet"/>
      <w:lvlText w:val=""/>
      <w:lvlJc w:val="left"/>
      <w:pPr>
        <w:tabs>
          <w:tab w:val="num" w:pos="6381"/>
        </w:tabs>
        <w:ind w:left="6381" w:hanging="709"/>
      </w:pPr>
      <w:rPr>
        <w:rFonts w:ascii="Symbol" w:hAnsi="Symbol" w:hint="default"/>
        <w:color w:val="auto"/>
      </w:rPr>
    </w:lvl>
  </w:abstractNum>
  <w:abstractNum w:abstractNumId="30" w15:restartNumberingAfterBreak="0">
    <w:nsid w:val="7C617454"/>
    <w:multiLevelType w:val="multilevel"/>
    <w:tmpl w:val="D1649AFC"/>
    <w:name w:val="List_Heading_1a3"/>
    <w:numStyleLink w:val="ListHeading1"/>
  </w:abstractNum>
  <w:num w:numId="1" w16cid:durableId="1575120027">
    <w:abstractNumId w:val="25"/>
  </w:num>
  <w:num w:numId="2" w16cid:durableId="1512602262">
    <w:abstractNumId w:val="15"/>
  </w:num>
  <w:num w:numId="3" w16cid:durableId="304362905">
    <w:abstractNumId w:val="23"/>
  </w:num>
  <w:num w:numId="4" w16cid:durableId="47804393">
    <w:abstractNumId w:val="19"/>
  </w:num>
  <w:num w:numId="5" w16cid:durableId="1449273571">
    <w:abstractNumId w:val="7"/>
  </w:num>
  <w:num w:numId="6" w16cid:durableId="825978287">
    <w:abstractNumId w:val="18"/>
  </w:num>
  <w:num w:numId="7" w16cid:durableId="417288723">
    <w:abstractNumId w:val="4"/>
  </w:num>
  <w:num w:numId="8" w16cid:durableId="1513959080">
    <w:abstractNumId w:val="9"/>
  </w:num>
  <w:num w:numId="9" w16cid:durableId="1870751539">
    <w:abstractNumId w:val="11"/>
  </w:num>
  <w:num w:numId="10" w16cid:durableId="1611621894">
    <w:abstractNumId w:val="17"/>
  </w:num>
  <w:num w:numId="11" w16cid:durableId="121072662">
    <w:abstractNumId w:val="25"/>
  </w:num>
  <w:num w:numId="12" w16cid:durableId="1871142190">
    <w:abstractNumId w:val="15"/>
  </w:num>
  <w:num w:numId="13" w16cid:durableId="13726499">
    <w:abstractNumId w:val="23"/>
  </w:num>
  <w:num w:numId="14" w16cid:durableId="2144998293">
    <w:abstractNumId w:val="29"/>
  </w:num>
  <w:num w:numId="15" w16cid:durableId="900293200">
    <w:abstractNumId w:val="5"/>
  </w:num>
  <w:num w:numId="16" w16cid:durableId="1494681930">
    <w:abstractNumId w:val="2"/>
  </w:num>
  <w:num w:numId="17" w16cid:durableId="318004161">
    <w:abstractNumId w:val="1"/>
  </w:num>
  <w:num w:numId="18" w16cid:durableId="1453280175">
    <w:abstractNumId w:val="0"/>
  </w:num>
  <w:num w:numId="19" w16cid:durableId="543910569">
    <w:abstractNumId w:val="27"/>
  </w:num>
  <w:num w:numId="20" w16cid:durableId="17006228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4346569">
    <w:abstractNumId w:val="21"/>
  </w:num>
  <w:num w:numId="22" w16cid:durableId="486286747">
    <w:abstractNumId w:val="27"/>
  </w:num>
  <w:num w:numId="23" w16cid:durableId="1452898650">
    <w:abstractNumId w:val="27"/>
  </w:num>
  <w:num w:numId="24" w16cid:durableId="1475831186">
    <w:abstractNumId w:val="27"/>
  </w:num>
  <w:num w:numId="25" w16cid:durableId="401833526">
    <w:abstractNumId w:val="27"/>
  </w:num>
  <w:num w:numId="26" w16cid:durableId="412556951">
    <w:abstractNumId w:val="27"/>
  </w:num>
  <w:num w:numId="27" w16cid:durableId="137067811">
    <w:abstractNumId w:val="27"/>
  </w:num>
  <w:num w:numId="28" w16cid:durableId="1472793240">
    <w:abstractNumId w:val="27"/>
  </w:num>
  <w:num w:numId="29" w16cid:durableId="729691842">
    <w:abstractNumId w:val="27"/>
  </w:num>
  <w:num w:numId="30" w16cid:durableId="1371103751">
    <w:abstractNumId w:val="27"/>
  </w:num>
  <w:num w:numId="31" w16cid:durableId="627320653">
    <w:abstractNumId w:val="8"/>
  </w:num>
  <w:num w:numId="32" w16cid:durableId="1893927479">
    <w:abstractNumId w:val="14"/>
  </w:num>
  <w:num w:numId="33" w16cid:durableId="349919408">
    <w:abstractNumId w:val="14"/>
  </w:num>
  <w:num w:numId="34" w16cid:durableId="589117548">
    <w:abstractNumId w:val="14"/>
  </w:num>
  <w:num w:numId="35" w16cid:durableId="962493771">
    <w:abstractNumId w:val="3"/>
  </w:num>
  <w:num w:numId="36" w16cid:durableId="1807700098">
    <w:abstractNumId w:val="6"/>
  </w:num>
  <w:num w:numId="37" w16cid:durableId="1694961636">
    <w:abstractNumId w:val="22"/>
  </w:num>
  <w:num w:numId="38" w16cid:durableId="1732146990">
    <w:abstractNumId w:val="30"/>
  </w:num>
  <w:num w:numId="39" w16cid:durableId="1944530173">
    <w:abstractNumId w:val="10"/>
  </w:num>
  <w:num w:numId="40" w16cid:durableId="1456367146">
    <w:abstractNumId w:val="16"/>
  </w:num>
  <w:num w:numId="41" w16cid:durableId="21086481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3509557">
    <w:abstractNumId w:val="24"/>
  </w:num>
  <w:num w:numId="43" w16cid:durableId="727875017">
    <w:abstractNumId w:val="26"/>
  </w:num>
  <w:num w:numId="44" w16cid:durableId="168524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719673">
    <w:abstractNumId w:val="28"/>
  </w:num>
  <w:num w:numId="46" w16cid:durableId="902594193">
    <w:abstractNumId w:val="20"/>
  </w:num>
  <w:num w:numId="47" w16cid:durableId="676083058">
    <w:abstractNumId w:val="13"/>
  </w:num>
  <w:num w:numId="48" w16cid:durableId="95972278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42"/>
    <w:rsid w:val="0000016B"/>
    <w:rsid w:val="00000B87"/>
    <w:rsid w:val="00013AD1"/>
    <w:rsid w:val="000217DE"/>
    <w:rsid w:val="00025792"/>
    <w:rsid w:val="0004180B"/>
    <w:rsid w:val="000866AF"/>
    <w:rsid w:val="00093F01"/>
    <w:rsid w:val="000D5358"/>
    <w:rsid w:val="000E085A"/>
    <w:rsid w:val="000E280B"/>
    <w:rsid w:val="000E710F"/>
    <w:rsid w:val="001015E1"/>
    <w:rsid w:val="00101F65"/>
    <w:rsid w:val="00104F71"/>
    <w:rsid w:val="00133ED3"/>
    <w:rsid w:val="00136139"/>
    <w:rsid w:val="00137B74"/>
    <w:rsid w:val="00144C3A"/>
    <w:rsid w:val="001456C2"/>
    <w:rsid w:val="00146F2E"/>
    <w:rsid w:val="00154368"/>
    <w:rsid w:val="0019322B"/>
    <w:rsid w:val="001E0012"/>
    <w:rsid w:val="001F6C4A"/>
    <w:rsid w:val="001F7414"/>
    <w:rsid w:val="00202FF6"/>
    <w:rsid w:val="00230952"/>
    <w:rsid w:val="00242EDC"/>
    <w:rsid w:val="00250E21"/>
    <w:rsid w:val="00262268"/>
    <w:rsid w:val="00264E0C"/>
    <w:rsid w:val="00282694"/>
    <w:rsid w:val="00287755"/>
    <w:rsid w:val="00290A12"/>
    <w:rsid w:val="00291073"/>
    <w:rsid w:val="00294BE5"/>
    <w:rsid w:val="002A29FA"/>
    <w:rsid w:val="002A5A3F"/>
    <w:rsid w:val="002B3090"/>
    <w:rsid w:val="00314A2C"/>
    <w:rsid w:val="00327B99"/>
    <w:rsid w:val="0033170A"/>
    <w:rsid w:val="003336CF"/>
    <w:rsid w:val="003552B6"/>
    <w:rsid w:val="0036085D"/>
    <w:rsid w:val="003621C3"/>
    <w:rsid w:val="003C2B0F"/>
    <w:rsid w:val="003D1F68"/>
    <w:rsid w:val="003E3F1D"/>
    <w:rsid w:val="003E42AA"/>
    <w:rsid w:val="004045F1"/>
    <w:rsid w:val="0041167C"/>
    <w:rsid w:val="00442493"/>
    <w:rsid w:val="004601FC"/>
    <w:rsid w:val="004948BE"/>
    <w:rsid w:val="00514193"/>
    <w:rsid w:val="00546F7F"/>
    <w:rsid w:val="00557AFE"/>
    <w:rsid w:val="00583C47"/>
    <w:rsid w:val="005B3D48"/>
    <w:rsid w:val="005B76A7"/>
    <w:rsid w:val="005F7523"/>
    <w:rsid w:val="006129DA"/>
    <w:rsid w:val="00614B12"/>
    <w:rsid w:val="00645FD4"/>
    <w:rsid w:val="006B7B4C"/>
    <w:rsid w:val="006D2152"/>
    <w:rsid w:val="006F441A"/>
    <w:rsid w:val="006F58CA"/>
    <w:rsid w:val="007054CF"/>
    <w:rsid w:val="00705C66"/>
    <w:rsid w:val="00721E81"/>
    <w:rsid w:val="00725A95"/>
    <w:rsid w:val="00727A33"/>
    <w:rsid w:val="00736571"/>
    <w:rsid w:val="00747510"/>
    <w:rsid w:val="00774570"/>
    <w:rsid w:val="00787545"/>
    <w:rsid w:val="0079082E"/>
    <w:rsid w:val="007946FD"/>
    <w:rsid w:val="007B05D8"/>
    <w:rsid w:val="007B1FAE"/>
    <w:rsid w:val="007D6CD8"/>
    <w:rsid w:val="00801FA8"/>
    <w:rsid w:val="00806B4A"/>
    <w:rsid w:val="00813A71"/>
    <w:rsid w:val="00847E24"/>
    <w:rsid w:val="0087262A"/>
    <w:rsid w:val="00873A68"/>
    <w:rsid w:val="0088268D"/>
    <w:rsid w:val="00896A39"/>
    <w:rsid w:val="00897638"/>
    <w:rsid w:val="008E1B42"/>
    <w:rsid w:val="008F0861"/>
    <w:rsid w:val="008F3400"/>
    <w:rsid w:val="009120C1"/>
    <w:rsid w:val="00913007"/>
    <w:rsid w:val="009257DB"/>
    <w:rsid w:val="00946989"/>
    <w:rsid w:val="009545C8"/>
    <w:rsid w:val="00961892"/>
    <w:rsid w:val="00974731"/>
    <w:rsid w:val="0099459B"/>
    <w:rsid w:val="009C77A1"/>
    <w:rsid w:val="009D1D23"/>
    <w:rsid w:val="009D2F0F"/>
    <w:rsid w:val="00A02646"/>
    <w:rsid w:val="00A31F68"/>
    <w:rsid w:val="00A40F62"/>
    <w:rsid w:val="00A465D9"/>
    <w:rsid w:val="00A67DCD"/>
    <w:rsid w:val="00A71458"/>
    <w:rsid w:val="00A736AD"/>
    <w:rsid w:val="00A80D45"/>
    <w:rsid w:val="00A820C4"/>
    <w:rsid w:val="00A906A7"/>
    <w:rsid w:val="00AF7B9B"/>
    <w:rsid w:val="00B049EC"/>
    <w:rsid w:val="00B15290"/>
    <w:rsid w:val="00B3666F"/>
    <w:rsid w:val="00B9228E"/>
    <w:rsid w:val="00BA489B"/>
    <w:rsid w:val="00BD533D"/>
    <w:rsid w:val="00C017E6"/>
    <w:rsid w:val="00C22A34"/>
    <w:rsid w:val="00C3641B"/>
    <w:rsid w:val="00C401A1"/>
    <w:rsid w:val="00C45440"/>
    <w:rsid w:val="00C74CAD"/>
    <w:rsid w:val="00C75139"/>
    <w:rsid w:val="00C81854"/>
    <w:rsid w:val="00C82BB6"/>
    <w:rsid w:val="00C8342B"/>
    <w:rsid w:val="00CB732E"/>
    <w:rsid w:val="00CC0F56"/>
    <w:rsid w:val="00D377DC"/>
    <w:rsid w:val="00D43EE4"/>
    <w:rsid w:val="00D61754"/>
    <w:rsid w:val="00D657C8"/>
    <w:rsid w:val="00D82996"/>
    <w:rsid w:val="00DA2844"/>
    <w:rsid w:val="00DA2FB7"/>
    <w:rsid w:val="00DA6CED"/>
    <w:rsid w:val="00DE54A0"/>
    <w:rsid w:val="00E01E64"/>
    <w:rsid w:val="00E25BA0"/>
    <w:rsid w:val="00E53F12"/>
    <w:rsid w:val="00ED1BC2"/>
    <w:rsid w:val="00EE2504"/>
    <w:rsid w:val="00F13CC9"/>
    <w:rsid w:val="00F162E3"/>
    <w:rsid w:val="00F629FF"/>
    <w:rsid w:val="00FB251B"/>
    <w:rsid w:val="00FB7B2C"/>
    <w:rsid w:val="00FF2C9C"/>
    <w:rsid w:val="00FF2CD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89CE4"/>
  <w15:docId w15:val="{F5B5113C-8141-4856-AB56-4026A838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399B"/>
    <w:pPr>
      <w:widowControl w:val="0"/>
      <w:spacing w:after="0" w:line="240" w:lineRule="auto"/>
      <w:jc w:val="both"/>
    </w:pPr>
    <w:rPr>
      <w:rFonts w:eastAsia="Times New Roman" w:cs="Times New Roman"/>
      <w:sz w:val="20"/>
      <w:szCs w:val="24"/>
      <w:lang w:eastAsia="nl-NL"/>
    </w:rPr>
  </w:style>
  <w:style w:type="paragraph" w:styleId="Kop1">
    <w:name w:val="heading 1"/>
    <w:basedOn w:val="Standaard"/>
    <w:next w:val="Standaard"/>
    <w:link w:val="Kop1Char"/>
    <w:uiPriority w:val="9"/>
    <w:qFormat/>
    <w:rsid w:val="00BB3F77"/>
    <w:pPr>
      <w:numPr>
        <w:numId w:val="39"/>
      </w:numPr>
      <w:spacing w:before="120" w:after="240"/>
      <w:outlineLvl w:val="0"/>
    </w:pPr>
    <w:rPr>
      <w:rFonts w:asciiTheme="majorHAnsi" w:hAnsiTheme="majorHAnsi" w:cs="Arial"/>
      <w:b/>
      <w:bCs/>
      <w:szCs w:val="32"/>
    </w:rPr>
  </w:style>
  <w:style w:type="paragraph" w:styleId="Kop2">
    <w:name w:val="heading 2"/>
    <w:basedOn w:val="Standaard"/>
    <w:next w:val="Standaard"/>
    <w:link w:val="Kop2Char"/>
    <w:uiPriority w:val="9"/>
    <w:qFormat/>
    <w:rsid w:val="00BB3F77"/>
    <w:pPr>
      <w:numPr>
        <w:ilvl w:val="1"/>
        <w:numId w:val="39"/>
      </w:numPr>
      <w:spacing w:before="120" w:after="120"/>
      <w:outlineLvl w:val="1"/>
    </w:pPr>
    <w:rPr>
      <w:rFonts w:asciiTheme="majorHAnsi" w:hAnsiTheme="majorHAnsi" w:cs="Arial"/>
      <w:bCs/>
      <w:iCs/>
      <w:szCs w:val="28"/>
    </w:rPr>
  </w:style>
  <w:style w:type="paragraph" w:styleId="Kop3">
    <w:name w:val="heading 3"/>
    <w:basedOn w:val="Standaard"/>
    <w:next w:val="Standaard"/>
    <w:link w:val="Kop3Char"/>
    <w:uiPriority w:val="9"/>
    <w:qFormat/>
    <w:rsid w:val="00BB3F77"/>
    <w:pPr>
      <w:numPr>
        <w:ilvl w:val="2"/>
        <w:numId w:val="39"/>
      </w:numPr>
      <w:spacing w:before="120" w:after="60"/>
      <w:outlineLvl w:val="2"/>
    </w:pPr>
    <w:rPr>
      <w:rFonts w:asciiTheme="majorHAnsi" w:hAnsiTheme="majorHAnsi"/>
      <w:szCs w:val="20"/>
    </w:rPr>
  </w:style>
  <w:style w:type="paragraph" w:styleId="Kop4">
    <w:name w:val="heading 4"/>
    <w:basedOn w:val="Standaard"/>
    <w:next w:val="Standaard"/>
    <w:link w:val="Kop4Char"/>
    <w:uiPriority w:val="9"/>
    <w:qFormat/>
    <w:rsid w:val="00BB3F77"/>
    <w:pPr>
      <w:numPr>
        <w:ilvl w:val="3"/>
        <w:numId w:val="39"/>
      </w:numPr>
      <w:spacing w:before="120"/>
      <w:outlineLvl w:val="3"/>
    </w:pPr>
    <w:rPr>
      <w:rFonts w:asciiTheme="majorHAnsi" w:eastAsiaTheme="majorEastAsia" w:hAnsiTheme="majorHAnsi" w:cstheme="majorBidi"/>
      <w:bCs/>
      <w:iCs/>
    </w:rPr>
  </w:style>
  <w:style w:type="paragraph" w:styleId="Kop5">
    <w:name w:val="heading 5"/>
    <w:basedOn w:val="Standaard"/>
    <w:next w:val="Standaard"/>
    <w:link w:val="Kop5Char"/>
    <w:uiPriority w:val="9"/>
    <w:qFormat/>
    <w:rsid w:val="00BB3F77"/>
    <w:pPr>
      <w:numPr>
        <w:ilvl w:val="4"/>
        <w:numId w:val="39"/>
      </w:numPr>
      <w:spacing w:before="120"/>
      <w:outlineLvl w:val="4"/>
    </w:pPr>
    <w:rPr>
      <w:rFonts w:asciiTheme="majorHAnsi" w:eastAsiaTheme="majorEastAsia" w:hAnsiTheme="majorHAnsi" w:cstheme="majorBidi"/>
    </w:rPr>
  </w:style>
  <w:style w:type="paragraph" w:styleId="Kop6">
    <w:name w:val="heading 6"/>
    <w:basedOn w:val="Standaard"/>
    <w:next w:val="Standaard"/>
    <w:link w:val="Kop6Char"/>
    <w:uiPriority w:val="9"/>
    <w:qFormat/>
    <w:rsid w:val="00BB3F77"/>
    <w:pPr>
      <w:numPr>
        <w:ilvl w:val="5"/>
        <w:numId w:val="39"/>
      </w:numPr>
      <w:spacing w:before="120"/>
      <w:outlineLvl w:val="5"/>
    </w:pPr>
    <w:rPr>
      <w:rFonts w:asciiTheme="majorHAnsi" w:eastAsiaTheme="majorEastAsia" w:hAnsiTheme="majorHAnsi" w:cstheme="majorBidi"/>
      <w:iCs/>
    </w:rPr>
  </w:style>
  <w:style w:type="paragraph" w:styleId="Kop7">
    <w:name w:val="heading 7"/>
    <w:basedOn w:val="Standaard"/>
    <w:next w:val="Standaard"/>
    <w:link w:val="Kop7Char"/>
    <w:uiPriority w:val="9"/>
    <w:qFormat/>
    <w:rsid w:val="00BB3F77"/>
    <w:pPr>
      <w:numPr>
        <w:ilvl w:val="6"/>
        <w:numId w:val="39"/>
      </w:numPr>
      <w:spacing w:before="120"/>
      <w:outlineLvl w:val="6"/>
    </w:pPr>
    <w:rPr>
      <w:rFonts w:asciiTheme="majorHAnsi" w:eastAsiaTheme="majorEastAsia" w:hAnsiTheme="majorHAnsi" w:cstheme="majorBidi"/>
      <w:iCs/>
    </w:rPr>
  </w:style>
  <w:style w:type="paragraph" w:styleId="Kop8">
    <w:name w:val="heading 8"/>
    <w:basedOn w:val="Standaard"/>
    <w:next w:val="Standaard"/>
    <w:link w:val="Kop8Char"/>
    <w:uiPriority w:val="9"/>
    <w:qFormat/>
    <w:rsid w:val="00BB3F77"/>
    <w:pPr>
      <w:numPr>
        <w:ilvl w:val="7"/>
        <w:numId w:val="39"/>
      </w:numPr>
      <w:spacing w:before="120"/>
      <w:outlineLvl w:val="7"/>
    </w:pPr>
    <w:rPr>
      <w:rFonts w:asciiTheme="majorHAnsi" w:eastAsiaTheme="majorEastAsia" w:hAnsiTheme="majorHAnsi" w:cstheme="majorBidi"/>
      <w:szCs w:val="20"/>
    </w:rPr>
  </w:style>
  <w:style w:type="paragraph" w:styleId="Kop9">
    <w:name w:val="heading 9"/>
    <w:basedOn w:val="Standaard"/>
    <w:next w:val="Standaard"/>
    <w:link w:val="Kop9Char"/>
    <w:uiPriority w:val="9"/>
    <w:qFormat/>
    <w:rsid w:val="00BB3F77"/>
    <w:pPr>
      <w:numPr>
        <w:ilvl w:val="8"/>
        <w:numId w:val="39"/>
      </w:numPr>
      <w:spacing w:before="120"/>
      <w:outlineLvl w:val="8"/>
    </w:pPr>
    <w:rPr>
      <w:rFonts w:asciiTheme="majorHAnsi" w:eastAsiaTheme="majorEastAsia" w:hAnsiTheme="majorHAnsi" w:cstheme="majorBidi"/>
      <w:iCs/>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imes New Roman" w:hAnsiTheme="majorHAnsi" w:cs="Arial"/>
      <w:b/>
      <w:bCs/>
      <w:sz w:val="20"/>
      <w:szCs w:val="32"/>
      <w:lang w:val="nl-NL" w:eastAsia="nl-NL"/>
    </w:rPr>
  </w:style>
  <w:style w:type="paragraph" w:styleId="Geenafstand">
    <w:name w:val="No Spacing"/>
    <w:uiPriority w:val="1"/>
    <w:qFormat/>
    <w:pPr>
      <w:spacing w:after="0" w:line="240" w:lineRule="auto"/>
    </w:pPr>
    <w:rPr>
      <w:sz w:val="20"/>
    </w:rPr>
  </w:style>
  <w:style w:type="character" w:customStyle="1" w:styleId="Kop2Char">
    <w:name w:val="Kop 2 Char"/>
    <w:basedOn w:val="Standaardalinea-lettertype"/>
    <w:link w:val="Kop2"/>
    <w:uiPriority w:val="9"/>
    <w:rPr>
      <w:rFonts w:asciiTheme="majorHAnsi" w:eastAsia="Times New Roman" w:hAnsiTheme="majorHAnsi" w:cs="Arial"/>
      <w:bCs/>
      <w:iCs/>
      <w:sz w:val="20"/>
      <w:szCs w:val="28"/>
      <w:lang w:val="nl-NL" w:eastAsia="nl-NL"/>
    </w:rPr>
  </w:style>
  <w:style w:type="character" w:customStyle="1" w:styleId="Kop3Char">
    <w:name w:val="Kop 3 Char"/>
    <w:basedOn w:val="Standaardalinea-lettertype"/>
    <w:link w:val="Kop3"/>
    <w:uiPriority w:val="9"/>
    <w:rPr>
      <w:rFonts w:asciiTheme="majorHAnsi" w:eastAsia="Times New Roman" w:hAnsiTheme="majorHAnsi" w:cs="Times New Roman"/>
      <w:sz w:val="20"/>
      <w:szCs w:val="20"/>
      <w:lang w:val="nl-NL" w:eastAsia="nl-NL"/>
    </w:rPr>
  </w:style>
  <w:style w:type="character" w:customStyle="1" w:styleId="Kop4Char">
    <w:name w:val="Kop 4 Char"/>
    <w:basedOn w:val="Standaardalinea-lettertype"/>
    <w:link w:val="Kop4"/>
    <w:uiPriority w:val="9"/>
    <w:rPr>
      <w:rFonts w:asciiTheme="majorHAnsi" w:eastAsiaTheme="majorEastAsia" w:hAnsiTheme="majorHAnsi" w:cstheme="majorBidi"/>
      <w:bCs/>
      <w:iCs/>
      <w:sz w:val="20"/>
      <w:szCs w:val="24"/>
      <w:lang w:val="nl-NL" w:eastAsia="nl-NL"/>
    </w:rPr>
  </w:style>
  <w:style w:type="character" w:customStyle="1" w:styleId="Kop5Char">
    <w:name w:val="Kop 5 Char"/>
    <w:basedOn w:val="Standaardalinea-lettertype"/>
    <w:link w:val="Kop5"/>
    <w:uiPriority w:val="9"/>
    <w:rPr>
      <w:rFonts w:asciiTheme="majorHAnsi" w:eastAsiaTheme="majorEastAsia" w:hAnsiTheme="majorHAnsi" w:cstheme="majorBidi"/>
      <w:sz w:val="20"/>
      <w:szCs w:val="24"/>
      <w:lang w:val="nl-NL" w:eastAsia="nl-NL"/>
    </w:rPr>
  </w:style>
  <w:style w:type="character" w:customStyle="1" w:styleId="Kop6Char">
    <w:name w:val="Kop 6 Char"/>
    <w:basedOn w:val="Standaardalinea-lettertype"/>
    <w:link w:val="Kop6"/>
    <w:uiPriority w:val="9"/>
    <w:rPr>
      <w:rFonts w:asciiTheme="majorHAnsi" w:eastAsiaTheme="majorEastAsia" w:hAnsiTheme="majorHAnsi" w:cstheme="majorBidi"/>
      <w:iCs/>
      <w:sz w:val="20"/>
      <w:szCs w:val="24"/>
      <w:lang w:val="nl-NL" w:eastAsia="nl-NL"/>
    </w:rPr>
  </w:style>
  <w:style w:type="character" w:customStyle="1" w:styleId="Kop7Char">
    <w:name w:val="Kop 7 Char"/>
    <w:basedOn w:val="Standaardalinea-lettertype"/>
    <w:link w:val="Kop7"/>
    <w:uiPriority w:val="9"/>
    <w:rPr>
      <w:rFonts w:asciiTheme="majorHAnsi" w:eastAsiaTheme="majorEastAsia" w:hAnsiTheme="majorHAnsi" w:cstheme="majorBidi"/>
      <w:iCs/>
      <w:sz w:val="20"/>
      <w:szCs w:val="24"/>
      <w:lang w:val="nl-NL" w:eastAsia="nl-NL"/>
    </w:rPr>
  </w:style>
  <w:style w:type="character" w:customStyle="1" w:styleId="Kop8Char">
    <w:name w:val="Kop 8 Char"/>
    <w:basedOn w:val="Standaardalinea-lettertype"/>
    <w:link w:val="Kop8"/>
    <w:uiPriority w:val="9"/>
    <w:rPr>
      <w:rFonts w:asciiTheme="majorHAnsi" w:eastAsiaTheme="majorEastAsia" w:hAnsiTheme="majorHAnsi" w:cstheme="majorBidi"/>
      <w:sz w:val="20"/>
      <w:szCs w:val="20"/>
      <w:lang w:val="nl-NL" w:eastAsia="nl-NL"/>
    </w:rPr>
  </w:style>
  <w:style w:type="character" w:customStyle="1" w:styleId="Kop9Char">
    <w:name w:val="Kop 9 Char"/>
    <w:basedOn w:val="Standaardalinea-lettertype"/>
    <w:link w:val="Kop9"/>
    <w:uiPriority w:val="9"/>
    <w:rPr>
      <w:rFonts w:asciiTheme="majorHAnsi" w:eastAsiaTheme="majorEastAsia" w:hAnsiTheme="majorHAnsi" w:cstheme="majorBidi"/>
      <w:iCs/>
      <w:sz w:val="20"/>
      <w:szCs w:val="20"/>
      <w:lang w:val="nl-NL" w:eastAsia="nl-NL"/>
    </w:rPr>
  </w:style>
  <w:style w:type="paragraph" w:styleId="Inhopg1">
    <w:name w:val="toc 1"/>
    <w:basedOn w:val="Standaard"/>
    <w:next w:val="Standaard"/>
    <w:autoRedefine/>
    <w:uiPriority w:val="39"/>
    <w:pPr>
      <w:tabs>
        <w:tab w:val="left" w:pos="1276"/>
        <w:tab w:val="right" w:pos="9072"/>
      </w:tabs>
      <w:spacing w:before="240" w:after="120" w:line="240" w:lineRule="atLeast"/>
      <w:ind w:left="1276" w:right="567" w:hanging="1276"/>
    </w:pPr>
    <w:rPr>
      <w:rFonts w:eastAsiaTheme="minorEastAsia" w:cstheme="minorBidi"/>
      <w:b/>
      <w:noProof/>
      <w:szCs w:val="22"/>
    </w:rPr>
  </w:style>
  <w:style w:type="paragraph" w:styleId="Inhopg2">
    <w:name w:val="toc 2"/>
    <w:basedOn w:val="Standaard"/>
    <w:next w:val="Standaard"/>
    <w:autoRedefine/>
    <w:uiPriority w:val="39"/>
    <w:pPr>
      <w:tabs>
        <w:tab w:val="left" w:pos="1276"/>
        <w:tab w:val="right" w:pos="9072"/>
      </w:tabs>
      <w:spacing w:line="240" w:lineRule="atLeast"/>
      <w:ind w:left="1276" w:right="567" w:hanging="1276"/>
    </w:pPr>
    <w:rPr>
      <w:szCs w:val="20"/>
    </w:rPr>
  </w:style>
  <w:style w:type="paragraph" w:styleId="Inhopg3">
    <w:name w:val="toc 3"/>
    <w:basedOn w:val="Standaard"/>
    <w:next w:val="Standaard"/>
    <w:autoRedefine/>
    <w:uiPriority w:val="39"/>
    <w:pPr>
      <w:tabs>
        <w:tab w:val="right" w:pos="1276"/>
        <w:tab w:val="right" w:pos="9072"/>
      </w:tabs>
      <w:spacing w:line="240" w:lineRule="atLeast"/>
      <w:ind w:left="1276" w:right="567" w:hanging="1276"/>
    </w:pPr>
    <w:rPr>
      <w:sz w:val="16"/>
      <w:szCs w:val="20"/>
    </w:rPr>
  </w:style>
  <w:style w:type="paragraph" w:styleId="Lijstopsomteken">
    <w:name w:val="List Bullet"/>
    <w:basedOn w:val="Standaard"/>
    <w:uiPriority w:val="99"/>
    <w:unhideWhenUsed/>
    <w:pPr>
      <w:numPr>
        <w:numId w:val="14"/>
      </w:numPr>
      <w:contextualSpacing/>
    </w:pPr>
  </w:style>
  <w:style w:type="paragraph" w:styleId="Titel">
    <w:name w:val="Title"/>
    <w:basedOn w:val="Standaard"/>
    <w:next w:val="Standaard"/>
    <w:link w:val="TitelChar"/>
    <w:uiPriority w:val="10"/>
    <w:qFormat/>
    <w:pPr>
      <w:contextualSpacing/>
    </w:pPr>
    <w:rPr>
      <w:rFonts w:asciiTheme="majorHAnsi" w:eastAsiaTheme="majorEastAsia" w:hAnsiTheme="majorHAnsi" w:cstheme="majorBidi"/>
      <w:b/>
      <w:color w:val="FFFFFF"/>
      <w:spacing w:val="-10"/>
      <w:kern w:val="28"/>
      <w:sz w:val="5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color w:val="FFFFFF"/>
      <w:spacing w:val="-10"/>
      <w:kern w:val="28"/>
      <w:sz w:val="56"/>
      <w:szCs w:val="56"/>
      <w:lang w:val="nl-NL" w:eastAsia="nl-NL"/>
    </w:rPr>
  </w:style>
  <w:style w:type="paragraph" w:styleId="Ondertitel">
    <w:name w:val="Subtitle"/>
    <w:basedOn w:val="Standaard"/>
    <w:next w:val="Standaard"/>
    <w:link w:val="OndertitelChar"/>
    <w:uiPriority w:val="11"/>
    <w:qFormat/>
    <w:pPr>
      <w:numPr>
        <w:ilvl w:val="1"/>
      </w:numPr>
    </w:pPr>
    <w:rPr>
      <w:rFonts w:eastAsiaTheme="minorEastAsia"/>
      <w:color w:val="005E9E" w:themeColor="accent2"/>
      <w:spacing w:val="15"/>
      <w:sz w:val="36"/>
    </w:rPr>
  </w:style>
  <w:style w:type="character" w:customStyle="1" w:styleId="OndertitelChar">
    <w:name w:val="Ondertitel Char"/>
    <w:basedOn w:val="Standaardalinea-lettertype"/>
    <w:link w:val="Ondertitel"/>
    <w:uiPriority w:val="11"/>
    <w:rPr>
      <w:rFonts w:eastAsiaTheme="minorEastAsia" w:cs="Times New Roman"/>
      <w:color w:val="005E9E" w:themeColor="accent2"/>
      <w:spacing w:val="15"/>
      <w:sz w:val="36"/>
      <w:szCs w:val="24"/>
      <w:lang w:val="nl-NL" w:eastAsia="nl-NL"/>
    </w:rPr>
  </w:style>
  <w:style w:type="character" w:styleId="Nadruk">
    <w:name w:val="Emphasis"/>
    <w:basedOn w:val="Standaardalinea-lettertype"/>
    <w:uiPriority w:val="20"/>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Pr>
      <w:rFonts w:eastAsia="Times New Roman" w:cs="Times New Roman"/>
      <w:i/>
      <w:iCs/>
      <w:color w:val="404040" w:themeColor="text1" w:themeTint="BF"/>
      <w:sz w:val="20"/>
      <w:szCs w:val="24"/>
      <w:lang w:val="nl-NL" w:eastAsia="nl-NL"/>
    </w:rPr>
  </w:style>
  <w:style w:type="paragraph" w:styleId="Bijschrift">
    <w:name w:val="caption"/>
    <w:basedOn w:val="Standaard"/>
    <w:next w:val="Standaard"/>
    <w:uiPriority w:val="35"/>
    <w:qFormat/>
    <w:pPr>
      <w:spacing w:after="200"/>
    </w:pPr>
    <w:rPr>
      <w:i/>
      <w:iCs/>
      <w:color w:val="000000" w:themeColor="text2"/>
      <w:sz w:val="18"/>
      <w:szCs w:val="18"/>
    </w:rPr>
  </w:style>
  <w:style w:type="character" w:styleId="Paginanummer">
    <w:name w:val="page number"/>
    <w:basedOn w:val="Standaardalinea-lettertype"/>
    <w:uiPriority w:val="99"/>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uiPriority w:val="99"/>
    <w:rPr>
      <w:szCs w:val="20"/>
    </w:rPr>
  </w:style>
  <w:style w:type="character" w:customStyle="1" w:styleId="VoetnoottekstChar">
    <w:name w:val="Voetnoottekst Char"/>
    <w:basedOn w:val="Standaardalinea-lettertype"/>
    <w:link w:val="Voetnoottekst"/>
    <w:uiPriority w:val="99"/>
    <w:rPr>
      <w:rFonts w:eastAsia="Times New Roman" w:cs="Times New Roman"/>
      <w:sz w:val="20"/>
      <w:szCs w:val="20"/>
      <w:lang w:val="nl-NL" w:eastAsia="nl-NL"/>
    </w:rPr>
  </w:style>
  <w:style w:type="paragraph" w:styleId="Voettekst">
    <w:name w:val="footer"/>
    <w:basedOn w:val="Standaard"/>
    <w:link w:val="VoettekstChar"/>
    <w:uiPriority w:val="99"/>
    <w:pPr>
      <w:tabs>
        <w:tab w:val="center" w:pos="4680"/>
        <w:tab w:val="right" w:pos="9360"/>
      </w:tabs>
    </w:pPr>
  </w:style>
  <w:style w:type="character" w:customStyle="1" w:styleId="VoettekstChar">
    <w:name w:val="Voettekst Char"/>
    <w:basedOn w:val="Standaardalinea-lettertype"/>
    <w:link w:val="Voettekst"/>
    <w:uiPriority w:val="99"/>
    <w:rPr>
      <w:rFonts w:eastAsia="Times New Roman" w:cs="Times New Roman"/>
      <w:sz w:val="20"/>
      <w:szCs w:val="24"/>
      <w:lang w:val="nl-NL" w:eastAsia="nl-NL"/>
    </w:rPr>
  </w:style>
  <w:style w:type="paragraph" w:styleId="Kopvaninhoudsopgave">
    <w:name w:val="TOC Heading"/>
    <w:basedOn w:val="Kop1"/>
    <w:next w:val="Standaard"/>
    <w:uiPriority w:val="38"/>
    <w:qFormat/>
    <w:pPr>
      <w:numPr>
        <w:numId w:val="0"/>
      </w:numPr>
      <w:spacing w:before="0"/>
      <w:outlineLvl w:val="9"/>
    </w:pPr>
  </w:style>
  <w:style w:type="character" w:styleId="Hyperlink">
    <w:name w:val="Hyperlink"/>
    <w:basedOn w:val="Standaardalinea-lettertype"/>
    <w:uiPriority w:val="99"/>
    <w:unhideWhenUsed/>
    <w:rPr>
      <w:color w:val="0000FF" w:themeColor="hyperlink"/>
      <w:u w:val="single"/>
      <w:lang w:val="nl-NL"/>
    </w:rPr>
  </w:style>
  <w:style w:type="paragraph" w:styleId="Lijstnummering">
    <w:name w:val="List Number"/>
    <w:basedOn w:val="Standaard"/>
    <w:qFormat/>
    <w:pPr>
      <w:numPr>
        <w:numId w:val="15"/>
      </w:numPr>
    </w:pPr>
    <w:rPr>
      <w:szCs w:val="20"/>
    </w:rPr>
  </w:style>
  <w:style w:type="paragraph" w:customStyle="1" w:styleId="DSHeadingNoToc1">
    <w:name w:val="DS_Heading_NoToc_1"/>
    <w:basedOn w:val="Kop1"/>
    <w:next w:val="Standaard"/>
    <w:qFormat/>
  </w:style>
  <w:style w:type="paragraph" w:customStyle="1" w:styleId="DSHeadingNoToc2">
    <w:name w:val="DS_Heading_NoToc_2"/>
    <w:basedOn w:val="Kop2"/>
    <w:next w:val="Standaard"/>
    <w:qFormat/>
  </w:style>
  <w:style w:type="paragraph" w:customStyle="1" w:styleId="DSHeadingNoToc3">
    <w:name w:val="DS_Heading_NoToc_3"/>
    <w:basedOn w:val="Kop3"/>
    <w:next w:val="Standaard"/>
    <w:qFormat/>
  </w:style>
  <w:style w:type="paragraph" w:customStyle="1" w:styleId="DSHeadingNoToc4">
    <w:name w:val="DS_Heading_NoToc_4"/>
    <w:basedOn w:val="Kop4"/>
    <w:next w:val="Standaard"/>
    <w:qFormat/>
  </w:style>
  <w:style w:type="paragraph" w:customStyle="1" w:styleId="DSHeadingNoToc5">
    <w:name w:val="DS_Heading_NoToc_5"/>
    <w:basedOn w:val="Kop5"/>
    <w:next w:val="Standaard"/>
    <w:qFormat/>
  </w:style>
  <w:style w:type="paragraph" w:customStyle="1" w:styleId="DSHeadingNoToc6">
    <w:name w:val="DS_Heading_NoToc_6"/>
    <w:basedOn w:val="Kop6"/>
    <w:next w:val="Standaard"/>
    <w:qFormat/>
  </w:style>
  <w:style w:type="paragraph" w:customStyle="1" w:styleId="DSHeadingNoToc7">
    <w:name w:val="DS_Heading_NoToc_7"/>
    <w:basedOn w:val="Kop7"/>
    <w:next w:val="Standaard"/>
    <w:qFormat/>
  </w:style>
  <w:style w:type="paragraph" w:customStyle="1" w:styleId="DSHeadingNoToc8">
    <w:name w:val="DS_Heading_NoToc_8"/>
    <w:basedOn w:val="Kop8"/>
    <w:next w:val="Standaard"/>
    <w:qFormat/>
  </w:style>
  <w:style w:type="paragraph" w:customStyle="1" w:styleId="DSHeadingNoToc9">
    <w:name w:val="DS_Heading_NoToc_9"/>
    <w:basedOn w:val="Kop9"/>
    <w:next w:val="Standaard"/>
    <w:qFormat/>
  </w:style>
  <w:style w:type="paragraph" w:customStyle="1" w:styleId="DSLabels">
    <w:name w:val="DS_Labels"/>
    <w:basedOn w:val="Standaard"/>
    <w:qFormat/>
    <w:rPr>
      <w:sz w:val="18"/>
      <w:szCs w:val="19"/>
    </w:rPr>
  </w:style>
  <w:style w:type="paragraph" w:customStyle="1" w:styleId="DSLocationData1">
    <w:name w:val="DS_LocationData_1"/>
    <w:basedOn w:val="Geenafstand"/>
    <w:qFormat/>
    <w:pPr>
      <w:spacing w:line="240" w:lineRule="atLeast"/>
      <w:contextualSpacing/>
    </w:pPr>
    <w:rPr>
      <w:noProof/>
      <w:color w:val="442429" w:themeColor="accent3"/>
      <w:spacing w:val="-4"/>
      <w:sz w:val="16"/>
      <w:szCs w:val="19"/>
    </w:rPr>
  </w:style>
  <w:style w:type="paragraph" w:customStyle="1" w:styleId="DSSendOption">
    <w:name w:val="DS_SendOption"/>
    <w:basedOn w:val="Standaard"/>
    <w:qFormat/>
    <w:rPr>
      <w:b/>
    </w:rPr>
  </w:style>
  <w:style w:type="paragraph" w:customStyle="1" w:styleId="DSConfidentiality">
    <w:name w:val="DS_Confidentiality"/>
    <w:basedOn w:val="Standaard"/>
    <w:qFormat/>
    <w:rPr>
      <w:i/>
      <w:caps/>
      <w:noProof/>
    </w:rPr>
  </w:style>
  <w:style w:type="paragraph" w:styleId="Koptekst">
    <w:name w:val="header"/>
    <w:basedOn w:val="Standaard"/>
    <w:link w:val="KoptekstChar"/>
    <w:uiPriority w:val="99"/>
    <w:unhideWhenUsed/>
    <w:pPr>
      <w:tabs>
        <w:tab w:val="center" w:pos="4680"/>
        <w:tab w:val="right" w:pos="9360"/>
      </w:tabs>
    </w:pPr>
  </w:style>
  <w:style w:type="character" w:customStyle="1" w:styleId="KoptekstChar">
    <w:name w:val="Koptekst Char"/>
    <w:basedOn w:val="Standaardalinea-lettertype"/>
    <w:link w:val="Koptekst"/>
    <w:uiPriority w:val="99"/>
    <w:rPr>
      <w:rFonts w:eastAsia="Times New Roman" w:cs="Times New Roman"/>
      <w:sz w:val="20"/>
      <w:szCs w:val="24"/>
      <w:lang w:val="nl-NL" w:eastAsia="nl-NL"/>
    </w:rPr>
  </w:style>
  <w:style w:type="paragraph" w:styleId="Ballontekst">
    <w:name w:val="Balloon Text"/>
    <w:basedOn w:val="Standaard"/>
    <w:link w:val="BallontekstChar"/>
    <w:uiPriority w:val="99"/>
    <w:semiHidden/>
    <w:unhideWhenUsed/>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eastAsia="Times New Roman" w:hAnsi="Segoe UI" w:cs="Segoe UI"/>
      <w:sz w:val="18"/>
      <w:szCs w:val="18"/>
      <w:lang w:val="nl-NL" w:eastAsia="nl-NL"/>
    </w:rPr>
  </w:style>
  <w:style w:type="paragraph" w:styleId="Lijstalinea">
    <w:name w:val="List Paragraph"/>
    <w:basedOn w:val="Standaard"/>
    <w:uiPriority w:val="34"/>
    <w:unhideWhenUsed/>
    <w:qFormat/>
    <w:pPr>
      <w:ind w:left="720"/>
      <w:contextualSpacing/>
    </w:pPr>
  </w:style>
  <w:style w:type="paragraph" w:customStyle="1" w:styleId="DSNumberedList10">
    <w:name w:val="DS_NumberedList_1"/>
    <w:basedOn w:val="Standaard"/>
    <w:qFormat/>
    <w:rsid w:val="0056728D"/>
    <w:pPr>
      <w:numPr>
        <w:numId w:val="45"/>
      </w:numPr>
    </w:pPr>
  </w:style>
  <w:style w:type="paragraph" w:customStyle="1" w:styleId="DSNumberedListA0">
    <w:name w:val="DS_NumberedList_A"/>
    <w:basedOn w:val="Standaard"/>
    <w:qFormat/>
    <w:pPr>
      <w:numPr>
        <w:numId w:val="12"/>
      </w:numPr>
    </w:pPr>
  </w:style>
  <w:style w:type="paragraph" w:customStyle="1" w:styleId="DSNumberedListI">
    <w:name w:val="DS_NumberedList_I"/>
    <w:basedOn w:val="Standaard"/>
    <w:qFormat/>
    <w:pPr>
      <w:numPr>
        <w:numId w:val="13"/>
      </w:numPr>
    </w:pPr>
  </w:style>
  <w:style w:type="numbering" w:customStyle="1" w:styleId="DSHeadings">
    <w:name w:val="DS_Headings"/>
    <w:uiPriority w:val="99"/>
    <w:pPr>
      <w:numPr>
        <w:numId w:val="6"/>
      </w:numPr>
    </w:pPr>
  </w:style>
  <w:style w:type="numbering" w:customStyle="1" w:styleId="DSNumberedlist1">
    <w:name w:val="DS_Numbered list 1."/>
    <w:uiPriority w:val="99"/>
    <w:pPr>
      <w:numPr>
        <w:numId w:val="7"/>
      </w:numPr>
    </w:pPr>
  </w:style>
  <w:style w:type="numbering" w:customStyle="1" w:styleId="DSNumberedListII">
    <w:name w:val="DS_Numbered List II"/>
    <w:uiPriority w:val="99"/>
    <w:pPr>
      <w:numPr>
        <w:numId w:val="9"/>
      </w:numPr>
    </w:pPr>
  </w:style>
  <w:style w:type="numbering" w:customStyle="1" w:styleId="DSNumberedListA">
    <w:name w:val="DS_Numbered List A"/>
    <w:uiPriority w:val="99"/>
    <w:pPr>
      <w:numPr>
        <w:numId w:val="8"/>
      </w:numPr>
    </w:pPr>
  </w:style>
  <w:style w:type="character" w:customStyle="1" w:styleId="DSProductions">
    <w:name w:val="DS_Productions"/>
    <w:basedOn w:val="Standaardalinea-lettertype"/>
    <w:uiPriority w:val="1"/>
    <w:qFormat/>
    <w:rPr>
      <w:b/>
      <w:lang w:val="nl-NL"/>
    </w:rPr>
  </w:style>
  <w:style w:type="paragraph" w:customStyle="1" w:styleId="DSBodyText1">
    <w:name w:val="DS_BodyText_1"/>
    <w:basedOn w:val="Standaard"/>
    <w:qFormat/>
  </w:style>
  <w:style w:type="paragraph" w:customStyle="1" w:styleId="DSBodyText2">
    <w:name w:val="DS_BodyText_2"/>
    <w:basedOn w:val="DSBodyText1"/>
    <w:qFormat/>
    <w:pPr>
      <w:numPr>
        <w:ilvl w:val="1"/>
      </w:numPr>
    </w:pPr>
  </w:style>
  <w:style w:type="paragraph" w:customStyle="1" w:styleId="DSBodyText3">
    <w:name w:val="DS_BodyText_3"/>
    <w:basedOn w:val="DSBodyText1"/>
    <w:qFormat/>
    <w:pPr>
      <w:numPr>
        <w:ilvl w:val="2"/>
      </w:numPr>
    </w:pPr>
  </w:style>
  <w:style w:type="paragraph" w:customStyle="1" w:styleId="DSBodyText4">
    <w:name w:val="DS_BodyText_4"/>
    <w:basedOn w:val="DSBodyText1"/>
    <w:qFormat/>
    <w:pPr>
      <w:numPr>
        <w:ilvl w:val="3"/>
      </w:numPr>
    </w:pPr>
  </w:style>
  <w:style w:type="numbering" w:customStyle="1" w:styleId="DSNumberedBodyText">
    <w:name w:val="DS_Numbered_BodyText"/>
    <w:uiPriority w:val="99"/>
    <w:pPr>
      <w:numPr>
        <w:numId w:val="10"/>
      </w:numPr>
    </w:pPr>
  </w:style>
  <w:style w:type="paragraph" w:customStyle="1" w:styleId="DSBodyTextNumbered1">
    <w:name w:val="DS_BodyText_Numbered_1"/>
    <w:basedOn w:val="Standaard"/>
    <w:qFormat/>
    <w:pPr>
      <w:numPr>
        <w:numId w:val="40"/>
      </w:numPr>
    </w:pPr>
  </w:style>
  <w:style w:type="paragraph" w:customStyle="1" w:styleId="DSBodyTextNumbered2">
    <w:name w:val="DS_BodyText_Numbered_2"/>
    <w:basedOn w:val="DSBodyTextNumbered1"/>
    <w:qFormat/>
    <w:pPr>
      <w:numPr>
        <w:ilvl w:val="1"/>
      </w:numPr>
    </w:pPr>
  </w:style>
  <w:style w:type="paragraph" w:customStyle="1" w:styleId="DSBodyTextNumbered3">
    <w:name w:val="DS_BodyText_Numbered_3"/>
    <w:basedOn w:val="DSBodyTextNumbered2"/>
    <w:qFormat/>
    <w:pPr>
      <w:numPr>
        <w:ilvl w:val="2"/>
      </w:numPr>
    </w:pPr>
  </w:style>
  <w:style w:type="paragraph" w:customStyle="1" w:styleId="DSBodyTextNumbered4">
    <w:name w:val="DS_BodyText_Numbered_4"/>
    <w:basedOn w:val="DSBodyTextNumbered3"/>
    <w:qFormat/>
    <w:pPr>
      <w:numPr>
        <w:ilvl w:val="3"/>
      </w:numPr>
    </w:pPr>
  </w:style>
  <w:style w:type="paragraph" w:customStyle="1" w:styleId="DSLocationData2">
    <w:name w:val="DS_LocationData_2"/>
    <w:basedOn w:val="Standaard"/>
    <w:qFormat/>
    <w:pPr>
      <w:spacing w:line="280" w:lineRule="atLeast"/>
      <w:contextualSpacing/>
      <w:jc w:val="left"/>
    </w:pPr>
    <w:rPr>
      <w:i/>
      <w:noProof/>
      <w:sz w:val="18"/>
      <w:szCs w:val="19"/>
    </w:rPr>
  </w:style>
  <w:style w:type="paragraph" w:customStyle="1" w:styleId="DSDocumentData">
    <w:name w:val="DS_DocumentData"/>
    <w:basedOn w:val="Standaard"/>
    <w:qFormat/>
    <w:rPr>
      <w:sz w:val="18"/>
    </w:rPr>
  </w:style>
  <w:style w:type="paragraph" w:customStyle="1" w:styleId="DSBodyTextIndent1">
    <w:name w:val="DS_BodyText_Indent_1"/>
    <w:basedOn w:val="Standaard"/>
    <w:qFormat/>
    <w:pPr>
      <w:ind w:left="567"/>
    </w:pPr>
  </w:style>
  <w:style w:type="paragraph" w:customStyle="1" w:styleId="DSBodyTextIndent2">
    <w:name w:val="DS_BodyText_Indent_2"/>
    <w:basedOn w:val="DSBodyTextIndent1"/>
    <w:qFormat/>
    <w:pPr>
      <w:ind w:left="1134"/>
    </w:pPr>
  </w:style>
  <w:style w:type="paragraph" w:customStyle="1" w:styleId="DSHeadingUnnumbered1">
    <w:name w:val="DS_Heading_Unnumbered_1"/>
    <w:basedOn w:val="Kop1"/>
    <w:next w:val="Standaard"/>
    <w:qFormat/>
    <w:pPr>
      <w:numPr>
        <w:numId w:val="0"/>
      </w:numPr>
    </w:pPr>
  </w:style>
  <w:style w:type="paragraph" w:customStyle="1" w:styleId="DSHeadingUnnumbered2">
    <w:name w:val="DS_Heading_Unnumbered_2"/>
    <w:basedOn w:val="Kop2"/>
    <w:qFormat/>
    <w:pPr>
      <w:numPr>
        <w:ilvl w:val="0"/>
        <w:numId w:val="0"/>
      </w:numPr>
    </w:pPr>
  </w:style>
  <w:style w:type="paragraph" w:customStyle="1" w:styleId="DSHeadingUnnumbered3">
    <w:name w:val="DS_Heading_Unnumbered_3"/>
    <w:basedOn w:val="Kop3"/>
    <w:next w:val="Standaard"/>
    <w:qFormat/>
    <w:pPr>
      <w:numPr>
        <w:ilvl w:val="0"/>
        <w:numId w:val="0"/>
      </w:numPr>
    </w:pPr>
  </w:style>
  <w:style w:type="paragraph" w:customStyle="1" w:styleId="DSHeadingUnnumbered4">
    <w:name w:val="DS_Heading_Unnumbered_4"/>
    <w:basedOn w:val="Kop4"/>
    <w:next w:val="Standaard"/>
    <w:qFormat/>
    <w:pPr>
      <w:numPr>
        <w:ilvl w:val="0"/>
        <w:numId w:val="0"/>
      </w:numPr>
    </w:pPr>
  </w:style>
  <w:style w:type="paragraph" w:customStyle="1" w:styleId="DSHeadingUnnumbered5">
    <w:name w:val="DS_Heading_Unnumbered_5"/>
    <w:basedOn w:val="Kop5"/>
    <w:next w:val="Standaard"/>
    <w:qFormat/>
    <w:pPr>
      <w:numPr>
        <w:ilvl w:val="0"/>
        <w:numId w:val="0"/>
      </w:numPr>
    </w:pPr>
  </w:style>
  <w:style w:type="paragraph" w:customStyle="1" w:styleId="DSHeadingUnnumbered6">
    <w:name w:val="DS_Heading_Unnumbered_6"/>
    <w:basedOn w:val="Kop6"/>
    <w:next w:val="Standaard"/>
    <w:qFormat/>
    <w:pPr>
      <w:numPr>
        <w:ilvl w:val="0"/>
        <w:numId w:val="0"/>
      </w:numPr>
    </w:pPr>
  </w:style>
  <w:style w:type="paragraph" w:customStyle="1" w:styleId="DSHeadingUnnumbered7">
    <w:name w:val="DS_Heading_Unnumbered_7"/>
    <w:basedOn w:val="Kop7"/>
    <w:next w:val="Standaard"/>
    <w:qFormat/>
    <w:pPr>
      <w:numPr>
        <w:ilvl w:val="0"/>
        <w:numId w:val="0"/>
      </w:numPr>
    </w:pPr>
  </w:style>
  <w:style w:type="paragraph" w:customStyle="1" w:styleId="DSHeadingUnnumbered8">
    <w:name w:val="DS_Heading_Unnumbered_8"/>
    <w:basedOn w:val="Kop8"/>
    <w:next w:val="Standaard"/>
    <w:qFormat/>
    <w:pPr>
      <w:numPr>
        <w:ilvl w:val="0"/>
        <w:numId w:val="0"/>
      </w:numPr>
    </w:pPr>
  </w:style>
  <w:style w:type="paragraph" w:customStyle="1" w:styleId="DSHeadingUnnumbered9">
    <w:name w:val="DS_Heading_Unnumbered_9"/>
    <w:basedOn w:val="Kop9"/>
    <w:next w:val="Standaard"/>
    <w:qFormat/>
    <w:pPr>
      <w:numPr>
        <w:ilvl w:val="0"/>
        <w:numId w:val="0"/>
      </w:numPr>
    </w:pPr>
  </w:style>
  <w:style w:type="paragraph" w:styleId="Inhopg4">
    <w:name w:val="toc 4"/>
    <w:basedOn w:val="Standaard"/>
    <w:next w:val="Standaard"/>
    <w:autoRedefine/>
    <w:uiPriority w:val="39"/>
    <w:unhideWhenUsed/>
    <w:pPr>
      <w:tabs>
        <w:tab w:val="left" w:pos="851"/>
        <w:tab w:val="right" w:pos="9394"/>
      </w:tabs>
    </w:pPr>
  </w:style>
  <w:style w:type="paragraph" w:styleId="Inhopg5">
    <w:name w:val="toc 5"/>
    <w:basedOn w:val="Standaard"/>
    <w:next w:val="Standaard"/>
    <w:autoRedefine/>
    <w:uiPriority w:val="39"/>
    <w:unhideWhenUsed/>
    <w:pPr>
      <w:tabs>
        <w:tab w:val="left" w:pos="851"/>
        <w:tab w:val="right" w:pos="9394"/>
      </w:tabs>
    </w:pPr>
  </w:style>
  <w:style w:type="paragraph" w:styleId="Inhopg6">
    <w:name w:val="toc 6"/>
    <w:basedOn w:val="Standaard"/>
    <w:next w:val="Standaard"/>
    <w:autoRedefine/>
    <w:uiPriority w:val="39"/>
    <w:unhideWhenUsed/>
    <w:pPr>
      <w:tabs>
        <w:tab w:val="left" w:pos="1701"/>
        <w:tab w:val="right" w:pos="9394"/>
      </w:tabs>
    </w:pPr>
  </w:style>
  <w:style w:type="paragraph" w:styleId="Inhopg7">
    <w:name w:val="toc 7"/>
    <w:basedOn w:val="Standaard"/>
    <w:next w:val="Standaard"/>
    <w:autoRedefine/>
    <w:uiPriority w:val="39"/>
    <w:unhideWhenUsed/>
    <w:pPr>
      <w:tabs>
        <w:tab w:val="left" w:pos="1701"/>
        <w:tab w:val="right" w:pos="9394"/>
      </w:tabs>
    </w:pPr>
  </w:style>
  <w:style w:type="paragraph" w:styleId="Inhopg8">
    <w:name w:val="toc 8"/>
    <w:basedOn w:val="Standaard"/>
    <w:next w:val="Standaard"/>
    <w:autoRedefine/>
    <w:uiPriority w:val="39"/>
    <w:unhideWhenUsed/>
    <w:pPr>
      <w:tabs>
        <w:tab w:val="left" w:pos="1701"/>
        <w:tab w:val="right" w:pos="9394"/>
      </w:tabs>
    </w:pPr>
  </w:style>
  <w:style w:type="paragraph" w:styleId="Inhopg9">
    <w:name w:val="toc 9"/>
    <w:basedOn w:val="Standaard"/>
    <w:next w:val="Standaard"/>
    <w:autoRedefine/>
    <w:uiPriority w:val="39"/>
    <w:unhideWhenUsed/>
    <w:pPr>
      <w:tabs>
        <w:tab w:val="left" w:pos="1701"/>
        <w:tab w:val="right" w:pos="9394"/>
      </w:tabs>
    </w:pPr>
  </w:style>
  <w:style w:type="table" w:styleId="Tabelraster">
    <w:name w:val="Table Grid"/>
    <w:basedOn w:val="Standaardtab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005E9E" w:themeColor="accent2"/>
          <w:left w:val="single" w:sz="4" w:space="0" w:color="005E9E" w:themeColor="accent2"/>
          <w:bottom w:val="single" w:sz="4" w:space="0" w:color="005E9E" w:themeColor="accent2"/>
          <w:right w:val="single" w:sz="4" w:space="0" w:color="005E9E" w:themeColor="accent2"/>
          <w:insideH w:val="single" w:sz="4" w:space="0" w:color="005E9E" w:themeColor="accent2"/>
          <w:insideV w:val="single" w:sz="4" w:space="0" w:color="005E9E" w:themeColor="accent2"/>
          <w:tl2br w:val="nil"/>
          <w:tr2bl w:val="nil"/>
        </w:tcBorders>
        <w:shd w:val="clear" w:color="auto" w:fill="005E9E" w:themeFill="accent2"/>
      </w:tcPr>
    </w:tblStylePr>
  </w:style>
  <w:style w:type="character" w:customStyle="1" w:styleId="DSAccentColor">
    <w:name w:val="DS_AccentColor"/>
    <w:basedOn w:val="Standaardalinea-lettertype"/>
    <w:uiPriority w:val="1"/>
    <w:qFormat/>
    <w:rPr>
      <w:color w:val="DA211F" w:themeColor="accent1"/>
      <w:lang w:val="nl-NL"/>
    </w:rPr>
  </w:style>
  <w:style w:type="paragraph" w:customStyle="1" w:styleId="DSDocumentTitle">
    <w:name w:val="DS_DocumentTitle"/>
    <w:basedOn w:val="Standaard"/>
    <w:qFormat/>
    <w:pPr>
      <w:spacing w:line="360" w:lineRule="auto"/>
    </w:pPr>
    <w:rPr>
      <w:b/>
      <w:caps/>
      <w:spacing w:val="30"/>
      <w:sz w:val="28"/>
    </w:rPr>
  </w:style>
  <w:style w:type="paragraph" w:customStyle="1" w:styleId="DSNameSigner">
    <w:name w:val="DS_Name Signer"/>
    <w:basedOn w:val="Standaard"/>
    <w:next w:val="Standaard"/>
    <w:qFormat/>
    <w:rPr>
      <w:b/>
    </w:rPr>
  </w:style>
  <w:style w:type="table" w:styleId="Lichtelijst-accent2">
    <w:name w:val="Light List Accent 2"/>
    <w:basedOn w:val="Standaardtabel"/>
    <w:uiPriority w:val="61"/>
    <w:pPr>
      <w:spacing w:after="0" w:line="240" w:lineRule="auto"/>
    </w:pPr>
    <w:rPr>
      <w:rFonts w:eastAsia="Times New Roman"/>
      <w:sz w:val="19"/>
      <w:szCs w:val="19"/>
    </w:rPr>
    <w:tblPr>
      <w:tblStyleRowBandSize w:val="1"/>
      <w:tblStyleColBandSize w:val="1"/>
      <w:tblBorders>
        <w:top w:val="single" w:sz="8" w:space="0" w:color="005E9E" w:themeColor="accent2"/>
        <w:left w:val="single" w:sz="8" w:space="0" w:color="005E9E" w:themeColor="accent2"/>
        <w:bottom w:val="single" w:sz="8" w:space="0" w:color="005E9E" w:themeColor="accent2"/>
        <w:right w:val="single" w:sz="8" w:space="0" w:color="005E9E" w:themeColor="accent2"/>
      </w:tblBorders>
    </w:tblPr>
    <w:tblStylePr w:type="firstRow">
      <w:pPr>
        <w:spacing w:before="0" w:after="0" w:line="240" w:lineRule="auto"/>
      </w:pPr>
      <w:rPr>
        <w:b/>
        <w:bCs/>
        <w:color w:val="FFFFFF" w:themeColor="background1"/>
      </w:rPr>
      <w:tblPr/>
      <w:tcPr>
        <w:shd w:val="clear" w:color="auto" w:fill="005E9E" w:themeFill="accent2"/>
      </w:tcPr>
    </w:tblStylePr>
    <w:tblStylePr w:type="lastRow">
      <w:pPr>
        <w:spacing w:before="0" w:after="0" w:line="240" w:lineRule="auto"/>
      </w:pPr>
      <w:rPr>
        <w:b/>
        <w:bCs/>
      </w:rPr>
      <w:tblPr/>
      <w:tcPr>
        <w:tcBorders>
          <w:top w:val="double" w:sz="6" w:space="0" w:color="005E9E" w:themeColor="accent2"/>
          <w:left w:val="single" w:sz="8" w:space="0" w:color="005E9E" w:themeColor="accent2"/>
          <w:bottom w:val="single" w:sz="8" w:space="0" w:color="005E9E" w:themeColor="accent2"/>
          <w:right w:val="single" w:sz="8" w:space="0" w:color="005E9E" w:themeColor="accent2"/>
        </w:tcBorders>
      </w:tcPr>
    </w:tblStylePr>
    <w:tblStylePr w:type="firstCol">
      <w:rPr>
        <w:b/>
        <w:bCs/>
      </w:rPr>
    </w:tblStylePr>
    <w:tblStylePr w:type="lastCol">
      <w:rPr>
        <w:b/>
        <w:bCs/>
      </w:rPr>
    </w:tblStylePr>
    <w:tblStylePr w:type="band1Vert">
      <w:tblPr/>
      <w:tcPr>
        <w:tcBorders>
          <w:top w:val="single" w:sz="8" w:space="0" w:color="005E9E" w:themeColor="accent2"/>
          <w:left w:val="single" w:sz="8" w:space="0" w:color="005E9E" w:themeColor="accent2"/>
          <w:bottom w:val="single" w:sz="8" w:space="0" w:color="005E9E" w:themeColor="accent2"/>
          <w:right w:val="single" w:sz="8" w:space="0" w:color="005E9E" w:themeColor="accent2"/>
        </w:tcBorders>
      </w:tcPr>
    </w:tblStylePr>
    <w:tblStylePr w:type="band1Horz">
      <w:tblPr/>
      <w:tcPr>
        <w:tcBorders>
          <w:top w:val="single" w:sz="8" w:space="0" w:color="005E9E" w:themeColor="accent2"/>
          <w:left w:val="single" w:sz="8" w:space="0" w:color="005E9E" w:themeColor="accent2"/>
          <w:bottom w:val="single" w:sz="8" w:space="0" w:color="005E9E" w:themeColor="accent2"/>
          <w:right w:val="single" w:sz="8" w:space="0" w:color="005E9E" w:themeColor="accent2"/>
        </w:tcBorders>
      </w:tcPr>
    </w:tblStylePr>
  </w:style>
  <w:style w:type="table" w:styleId="Lichtearcering-accent1">
    <w:name w:val="Light Shading Accent 1"/>
    <w:basedOn w:val="Standaardtabel"/>
    <w:uiPriority w:val="60"/>
    <w:pPr>
      <w:spacing w:after="0" w:line="240" w:lineRule="auto"/>
    </w:pPr>
    <w:rPr>
      <w:rFonts w:eastAsia="Times New Roman"/>
      <w:color w:val="A31817" w:themeColor="accent1" w:themeShade="BF"/>
      <w:sz w:val="19"/>
      <w:szCs w:val="19"/>
    </w:rPr>
    <w:tblPr>
      <w:tblStyleRowBandSize w:val="1"/>
      <w:tblStyleColBandSize w:val="1"/>
      <w:tblBorders>
        <w:top w:val="single" w:sz="8" w:space="0" w:color="DA211F" w:themeColor="accent1"/>
        <w:bottom w:val="single" w:sz="8" w:space="0" w:color="DA211F" w:themeColor="accent1"/>
      </w:tblBorders>
    </w:tblPr>
    <w:tblStylePr w:type="firstRow">
      <w:pPr>
        <w:spacing w:before="0" w:after="0" w:line="240" w:lineRule="auto"/>
      </w:pPr>
      <w:rPr>
        <w:b/>
        <w:bCs/>
      </w:rPr>
      <w:tblPr/>
      <w:tcPr>
        <w:tcBorders>
          <w:top w:val="single" w:sz="8" w:space="0" w:color="DA211F" w:themeColor="accent1"/>
          <w:left w:val="nil"/>
          <w:bottom w:val="single" w:sz="8" w:space="0" w:color="DA211F" w:themeColor="accent1"/>
          <w:right w:val="nil"/>
          <w:insideH w:val="nil"/>
          <w:insideV w:val="nil"/>
        </w:tcBorders>
      </w:tcPr>
    </w:tblStylePr>
    <w:tblStylePr w:type="lastRow">
      <w:pPr>
        <w:spacing w:before="0" w:after="0" w:line="240" w:lineRule="auto"/>
      </w:pPr>
      <w:rPr>
        <w:b/>
        <w:bCs/>
      </w:rPr>
      <w:tblPr/>
      <w:tcPr>
        <w:tcBorders>
          <w:top w:val="single" w:sz="8" w:space="0" w:color="DA211F" w:themeColor="accent1"/>
          <w:left w:val="nil"/>
          <w:bottom w:val="single" w:sz="8" w:space="0" w:color="DA21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6C6" w:themeFill="accent1" w:themeFillTint="3F"/>
      </w:tcPr>
    </w:tblStylePr>
    <w:tblStylePr w:type="band1Horz">
      <w:tblPr/>
      <w:tcPr>
        <w:tcBorders>
          <w:left w:val="nil"/>
          <w:right w:val="nil"/>
          <w:insideH w:val="nil"/>
          <w:insideV w:val="nil"/>
        </w:tcBorders>
        <w:shd w:val="clear" w:color="auto" w:fill="F7C6C6" w:themeFill="accent1" w:themeFillTint="3F"/>
      </w:tcPr>
    </w:tblStyle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table" w:styleId="Professioneletabel">
    <w:name w:val="Table Professional"/>
    <w:basedOn w:val="Standaardtabel"/>
    <w:uiPriority w:val="99"/>
    <w:semiHidden/>
    <w:unhideWhenUsed/>
    <w:pPr>
      <w:spacing w:after="0" w:line="240" w:lineRule="auto"/>
    </w:pPr>
    <w:rPr>
      <w:rFonts w:eastAsia="Times New Roman"/>
      <w:sz w:val="19"/>
      <w:szCs w:val="19"/>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STitle">
    <w:name w:val="DS_Title"/>
    <w:basedOn w:val="Standaard"/>
    <w:next w:val="Standaard"/>
    <w:qFormat/>
    <w:pPr>
      <w:spacing w:line="480" w:lineRule="exact"/>
      <w:jc w:val="left"/>
    </w:pPr>
    <w:rPr>
      <w:b/>
      <w:sz w:val="32"/>
    </w:rPr>
  </w:style>
  <w:style w:type="paragraph" w:customStyle="1" w:styleId="DSFooterTitle">
    <w:name w:val="DS_FooterTitle"/>
    <w:qFormat/>
    <w:pPr>
      <w:spacing w:after="0" w:line="276" w:lineRule="auto"/>
    </w:pPr>
    <w:rPr>
      <w:rFonts w:eastAsia="Times New Roman" w:cs="Times New Roman"/>
      <w:color w:val="442429" w:themeColor="accent3"/>
      <w:sz w:val="18"/>
      <w:szCs w:val="24"/>
      <w:lang w:eastAsia="nl-NL"/>
    </w:rPr>
  </w:style>
  <w:style w:type="table" w:customStyle="1" w:styleId="TableGrid11">
    <w:name w:val="Table Grid1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paragraph" w:customStyle="1" w:styleId="DSExhibits">
    <w:name w:val="DS_Exhibits"/>
    <w:basedOn w:val="Kop1"/>
    <w:next w:val="Standaard"/>
    <w:qFormat/>
    <w:pPr>
      <w:numPr>
        <w:numId w:val="0"/>
      </w:numPr>
      <w:spacing w:before="240" w:after="0" w:line="280" w:lineRule="atLeast"/>
      <w:jc w:val="left"/>
    </w:pPr>
    <w:rPr>
      <w:rFonts w:eastAsiaTheme="majorEastAsia" w:cstheme="majorBidi"/>
      <w:bCs w:val="0"/>
    </w:rPr>
  </w:style>
  <w:style w:type="paragraph" w:customStyle="1" w:styleId="DSSchedules">
    <w:name w:val="DS_Schedules"/>
    <w:basedOn w:val="Kop1"/>
    <w:next w:val="Standaard"/>
    <w:qFormat/>
    <w:pPr>
      <w:numPr>
        <w:numId w:val="0"/>
      </w:numPr>
      <w:spacing w:before="240" w:after="0" w:line="280" w:lineRule="atLeast"/>
      <w:jc w:val="left"/>
    </w:pPr>
    <w:rPr>
      <w:rFonts w:eastAsiaTheme="majorEastAsia" w:cstheme="majorBidi"/>
      <w:bCs w:val="0"/>
    </w:rPr>
  </w:style>
  <w:style w:type="paragraph" w:customStyle="1" w:styleId="DSFooter2">
    <w:name w:val="DS_Footer_2"/>
    <w:basedOn w:val="DSFooter1"/>
    <w:qFormat/>
    <w:rPr>
      <w:color w:val="000000" w:themeColor="text1"/>
    </w:rPr>
  </w:style>
  <w:style w:type="paragraph" w:customStyle="1" w:styleId="DSFooter1">
    <w:name w:val="DS_Footer_1"/>
    <w:basedOn w:val="Standaard"/>
    <w:qFormat/>
    <w:pPr>
      <w:spacing w:line="280" w:lineRule="atLeast"/>
      <w:jc w:val="center"/>
    </w:pPr>
    <w:rPr>
      <w:rFonts w:eastAsiaTheme="minorHAnsi" w:cstheme="minorBidi"/>
      <w:sz w:val="18"/>
      <w:szCs w:val="22"/>
    </w:rPr>
  </w:style>
  <w:style w:type="character" w:customStyle="1" w:styleId="DSAccentSymbol">
    <w:name w:val="DS_AccentSymbol"/>
    <w:basedOn w:val="Standaardalinea-lettertype"/>
    <w:uiPriority w:val="1"/>
    <w:qFormat/>
    <w:rPr>
      <w:rFonts w:ascii="Wingdings" w:hAnsi="Wingdings"/>
      <w:color w:val="000000" w:themeColor="text1"/>
      <w:sz w:val="14"/>
      <w:lang w:val="nl-NL"/>
    </w:rPr>
  </w:style>
  <w:style w:type="paragraph" w:customStyle="1" w:styleId="DSComment">
    <w:name w:val="DS_Comment"/>
    <w:basedOn w:val="Standaard"/>
    <w:next w:val="Standaard"/>
    <w:qFormat/>
    <w:pPr>
      <w:framePr w:w="851" w:hSpace="284" w:wrap="around" w:vAnchor="text" w:hAnchor="page" w:y="1"/>
      <w:spacing w:line="280" w:lineRule="atLeast"/>
      <w:jc w:val="left"/>
    </w:pPr>
    <w:rPr>
      <w:rFonts w:eastAsiaTheme="minorHAnsi" w:cstheme="minorBidi"/>
      <w:color w:val="000000" w:themeColor="text1"/>
      <w:sz w:val="22"/>
      <w:szCs w:val="22"/>
    </w:rPr>
  </w:style>
  <w:style w:type="character" w:styleId="Intensievebenadrukking">
    <w:name w:val="Intense Emphasis"/>
    <w:basedOn w:val="Standaardalinea-lettertype"/>
    <w:uiPriority w:val="21"/>
    <w:qFormat/>
    <w:rPr>
      <w:i/>
      <w:iCs/>
      <w:color w:val="DA211F" w:themeColor="accent1"/>
      <w:lang w:val="nl-NL"/>
    </w:rPr>
  </w:style>
  <w:style w:type="paragraph" w:styleId="Lijstopsomteken2">
    <w:name w:val="List Bullet 2"/>
    <w:basedOn w:val="Standaard"/>
    <w:uiPriority w:val="99"/>
    <w:unhideWhenUsed/>
    <w:pPr>
      <w:numPr>
        <w:numId w:val="16"/>
      </w:numPr>
      <w:spacing w:line="280" w:lineRule="atLeast"/>
      <w:contextualSpacing/>
      <w:jc w:val="left"/>
    </w:pPr>
    <w:rPr>
      <w:rFonts w:eastAsiaTheme="minorHAnsi" w:cstheme="minorBidi"/>
      <w:sz w:val="22"/>
      <w:szCs w:val="22"/>
    </w:rPr>
  </w:style>
  <w:style w:type="paragraph" w:styleId="Lijstopsomteken3">
    <w:name w:val="List Bullet 3"/>
    <w:basedOn w:val="Standaard"/>
    <w:uiPriority w:val="99"/>
    <w:unhideWhenUsed/>
    <w:pPr>
      <w:numPr>
        <w:numId w:val="17"/>
      </w:numPr>
      <w:spacing w:line="280" w:lineRule="atLeast"/>
      <w:contextualSpacing/>
      <w:jc w:val="left"/>
    </w:pPr>
    <w:rPr>
      <w:rFonts w:eastAsiaTheme="minorHAnsi" w:cstheme="minorBidi"/>
      <w:sz w:val="22"/>
      <w:szCs w:val="22"/>
    </w:rPr>
  </w:style>
  <w:style w:type="paragraph" w:customStyle="1" w:styleId="DSHeadingNonLegal1">
    <w:name w:val="DS_Heading_NonLegal_1"/>
    <w:basedOn w:val="Kop1"/>
    <w:next w:val="Standaard"/>
    <w:qFormat/>
    <w:pPr>
      <w:numPr>
        <w:numId w:val="21"/>
      </w:numPr>
      <w:spacing w:before="240" w:after="0" w:line="280" w:lineRule="atLeast"/>
      <w:jc w:val="left"/>
    </w:pPr>
    <w:rPr>
      <w:rFonts w:eastAsiaTheme="majorEastAsia" w:cstheme="majorBidi"/>
      <w:b w:val="0"/>
      <w:bCs w:val="0"/>
      <w:color w:val="DA211F" w:themeColor="accent1"/>
    </w:rPr>
  </w:style>
  <w:style w:type="paragraph" w:customStyle="1" w:styleId="DSHeadingNonLegal2">
    <w:name w:val="DS_Heading_NonLegal_2"/>
    <w:basedOn w:val="Kop2"/>
    <w:next w:val="Standaard"/>
    <w:qFormat/>
    <w:pPr>
      <w:numPr>
        <w:numId w:val="21"/>
      </w:numPr>
      <w:spacing w:before="40" w:after="0" w:line="280" w:lineRule="atLeast"/>
      <w:jc w:val="left"/>
    </w:pPr>
    <w:rPr>
      <w:rFonts w:eastAsiaTheme="majorEastAsia" w:cstheme="majorBidi"/>
      <w:bCs w:val="0"/>
      <w:iCs w:val="0"/>
      <w:color w:val="000000" w:themeColor="text1"/>
      <w:szCs w:val="26"/>
    </w:rPr>
  </w:style>
  <w:style w:type="paragraph" w:customStyle="1" w:styleId="DSHeadingNonLegal3">
    <w:name w:val="DS_Heading_NonLegal_3"/>
    <w:basedOn w:val="Kop3"/>
    <w:next w:val="Standaard"/>
    <w:qFormat/>
    <w:pPr>
      <w:numPr>
        <w:numId w:val="21"/>
      </w:numPr>
      <w:spacing w:before="40" w:after="0" w:line="280" w:lineRule="atLeast"/>
      <w:jc w:val="left"/>
    </w:pPr>
    <w:rPr>
      <w:rFonts w:eastAsiaTheme="majorEastAsia" w:cstheme="majorBidi"/>
      <w:szCs w:val="24"/>
    </w:rPr>
  </w:style>
  <w:style w:type="paragraph" w:customStyle="1" w:styleId="DSHeadingNonLegal4">
    <w:name w:val="DS_Heading_NonLegal_4"/>
    <w:basedOn w:val="Kop4"/>
    <w:next w:val="Standaard"/>
    <w:qFormat/>
    <w:pPr>
      <w:numPr>
        <w:numId w:val="21"/>
      </w:numPr>
      <w:spacing w:before="40" w:line="280" w:lineRule="atLeast"/>
      <w:jc w:val="left"/>
    </w:pPr>
    <w:rPr>
      <w:bCs w:val="0"/>
      <w:szCs w:val="22"/>
    </w:rPr>
  </w:style>
  <w:style w:type="paragraph" w:customStyle="1" w:styleId="DSHeadingNonLegal5">
    <w:name w:val="DS_Heading_NonLegal_5"/>
    <w:basedOn w:val="Kop5"/>
    <w:next w:val="Standaard"/>
    <w:qFormat/>
    <w:pPr>
      <w:numPr>
        <w:numId w:val="21"/>
      </w:numPr>
      <w:spacing w:before="0" w:line="280" w:lineRule="atLeast"/>
      <w:jc w:val="left"/>
    </w:pPr>
    <w:rPr>
      <w:szCs w:val="22"/>
    </w:rPr>
  </w:style>
  <w:style w:type="paragraph" w:customStyle="1" w:styleId="DSHeadingNonLegal6">
    <w:name w:val="DS_Heading_NonLegal_6"/>
    <w:basedOn w:val="Kop6"/>
    <w:next w:val="Standaard"/>
    <w:qFormat/>
    <w:pPr>
      <w:numPr>
        <w:numId w:val="21"/>
      </w:numPr>
      <w:spacing w:before="0" w:line="280" w:lineRule="atLeast"/>
      <w:jc w:val="left"/>
    </w:pPr>
    <w:rPr>
      <w:iCs w:val="0"/>
      <w:szCs w:val="22"/>
    </w:rPr>
  </w:style>
  <w:style w:type="paragraph" w:customStyle="1" w:styleId="DSHeadingNonLegal7">
    <w:name w:val="DS_Heading_NonLegal_7"/>
    <w:basedOn w:val="Kop7"/>
    <w:next w:val="Standaard"/>
    <w:qFormat/>
    <w:pPr>
      <w:numPr>
        <w:numId w:val="21"/>
      </w:numPr>
      <w:spacing w:before="0" w:line="280" w:lineRule="atLeast"/>
      <w:jc w:val="left"/>
    </w:pPr>
    <w:rPr>
      <w:szCs w:val="22"/>
    </w:rPr>
  </w:style>
  <w:style w:type="paragraph" w:customStyle="1" w:styleId="DSHeadingNonLegal8">
    <w:name w:val="DS_Heading_NonLegal_8"/>
    <w:basedOn w:val="Kop8"/>
    <w:next w:val="Standaard"/>
    <w:qFormat/>
    <w:pPr>
      <w:numPr>
        <w:numId w:val="21"/>
      </w:numPr>
      <w:spacing w:before="0" w:line="280" w:lineRule="atLeast"/>
      <w:jc w:val="left"/>
    </w:pPr>
    <w:rPr>
      <w:szCs w:val="21"/>
    </w:rPr>
  </w:style>
  <w:style w:type="paragraph" w:customStyle="1" w:styleId="DSHeadingNonLegal9">
    <w:name w:val="DS_Heading_NonLegal_9"/>
    <w:basedOn w:val="Kop9"/>
    <w:next w:val="Standaard"/>
    <w:qFormat/>
    <w:pPr>
      <w:numPr>
        <w:numId w:val="21"/>
      </w:numPr>
      <w:spacing w:before="0" w:line="280" w:lineRule="atLeast"/>
      <w:jc w:val="left"/>
    </w:pPr>
    <w:rPr>
      <w:szCs w:val="21"/>
    </w:rPr>
  </w:style>
  <w:style w:type="numbering" w:customStyle="1" w:styleId="DSArtcleList">
    <w:name w:val="DS_ArtcleList"/>
    <w:uiPriority w:val="99"/>
    <w:rsid w:val="00752724"/>
    <w:pPr>
      <w:numPr>
        <w:numId w:val="31"/>
      </w:numPr>
    </w:pPr>
  </w:style>
  <w:style w:type="paragraph" w:customStyle="1" w:styleId="DSArtikel1">
    <w:name w:val="DS_Artikel_1"/>
    <w:basedOn w:val="Standaard"/>
    <w:next w:val="Standaard"/>
    <w:rsid w:val="00752724"/>
    <w:pPr>
      <w:numPr>
        <w:numId w:val="47"/>
      </w:numPr>
      <w:tabs>
        <w:tab w:val="num" w:pos="2367"/>
      </w:tabs>
      <w:spacing w:before="120" w:line="360" w:lineRule="auto"/>
      <w:ind w:left="1418" w:hanging="1418"/>
    </w:pPr>
    <w:rPr>
      <w:rFonts w:ascii="PT Sans" w:hAnsi="PT Sans"/>
      <w:b/>
      <w:snapToGrid w:val="0"/>
      <w:spacing w:val="-2"/>
      <w:szCs w:val="20"/>
    </w:rPr>
  </w:style>
  <w:style w:type="paragraph" w:customStyle="1" w:styleId="DSArtikel11">
    <w:name w:val="DS_Artikel_1_1"/>
    <w:basedOn w:val="Standaard"/>
    <w:rsid w:val="00752724"/>
    <w:pPr>
      <w:numPr>
        <w:ilvl w:val="1"/>
        <w:numId w:val="47"/>
      </w:numPr>
      <w:spacing w:before="120" w:line="360" w:lineRule="auto"/>
    </w:pPr>
    <w:rPr>
      <w:snapToGrid w:val="0"/>
      <w:szCs w:val="20"/>
    </w:rPr>
  </w:style>
  <w:style w:type="paragraph" w:customStyle="1" w:styleId="DSArtikel111">
    <w:name w:val="DS_Artikel_1_1_1"/>
    <w:basedOn w:val="Standaard"/>
    <w:next w:val="Standaard"/>
    <w:rsid w:val="00752724"/>
    <w:pPr>
      <w:numPr>
        <w:ilvl w:val="2"/>
        <w:numId w:val="47"/>
      </w:numPr>
      <w:tabs>
        <w:tab w:val="left" w:pos="567"/>
      </w:tabs>
      <w:spacing w:before="120" w:line="360" w:lineRule="auto"/>
    </w:pPr>
    <w:rPr>
      <w:snapToGrid w:val="0"/>
      <w:spacing w:val="-2"/>
      <w:szCs w:val="20"/>
    </w:rPr>
  </w:style>
  <w:style w:type="numbering" w:customStyle="1" w:styleId="ListHeading1">
    <w:name w:val="List_Heading_1"/>
    <w:uiPriority w:val="99"/>
    <w:rsid w:val="00BB3F77"/>
    <w:pPr>
      <w:numPr>
        <w:numId w:val="35"/>
      </w:numPr>
    </w:pPr>
  </w:style>
  <w:style w:type="numbering" w:customStyle="1" w:styleId="ListBodyTextNumbered">
    <w:name w:val="List_BodyText_Numbered"/>
    <w:uiPriority w:val="99"/>
    <w:rsid w:val="00BB3F77"/>
    <w:pPr>
      <w:numPr>
        <w:numId w:val="40"/>
      </w:numPr>
    </w:pPr>
  </w:style>
  <w:style w:type="numbering" w:customStyle="1" w:styleId="ListNumberedList1">
    <w:name w:val="List_NumberedList_1"/>
    <w:uiPriority w:val="99"/>
    <w:rsid w:val="0056728D"/>
    <w:pPr>
      <w:numPr>
        <w:numId w:val="43"/>
      </w:numPr>
    </w:pPr>
  </w:style>
  <w:style w:type="character" w:styleId="Verwijzingopmerking">
    <w:name w:val="annotation reference"/>
    <w:basedOn w:val="Standaardalinea-lettertype"/>
    <w:uiPriority w:val="99"/>
    <w:semiHidden/>
    <w:unhideWhenUsed/>
    <w:rsid w:val="00847E24"/>
    <w:rPr>
      <w:sz w:val="16"/>
      <w:szCs w:val="16"/>
    </w:rPr>
  </w:style>
  <w:style w:type="paragraph" w:styleId="Tekstopmerking">
    <w:name w:val="annotation text"/>
    <w:basedOn w:val="Standaard"/>
    <w:link w:val="TekstopmerkingChar"/>
    <w:uiPriority w:val="99"/>
    <w:unhideWhenUsed/>
    <w:rsid w:val="00847E24"/>
    <w:rPr>
      <w:szCs w:val="20"/>
    </w:rPr>
  </w:style>
  <w:style w:type="character" w:customStyle="1" w:styleId="TekstopmerkingChar">
    <w:name w:val="Tekst opmerking Char"/>
    <w:basedOn w:val="Standaardalinea-lettertype"/>
    <w:link w:val="Tekstopmerking"/>
    <w:uiPriority w:val="99"/>
    <w:rsid w:val="00847E24"/>
    <w:rPr>
      <w:rFonts w:eastAsia="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47E24"/>
    <w:rPr>
      <w:b/>
      <w:bCs/>
    </w:rPr>
  </w:style>
  <w:style w:type="character" w:customStyle="1" w:styleId="OnderwerpvanopmerkingChar">
    <w:name w:val="Onderwerp van opmerking Char"/>
    <w:basedOn w:val="TekstopmerkingChar"/>
    <w:link w:val="Onderwerpvanopmerking"/>
    <w:uiPriority w:val="99"/>
    <w:semiHidden/>
    <w:rsid w:val="00847E24"/>
    <w:rPr>
      <w:rFonts w:eastAsia="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52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K">
  <a:themeElements>
    <a:clrScheme name="TK_CI">
      <a:dk1>
        <a:sysClr val="windowText" lastClr="000000"/>
      </a:dk1>
      <a:lt1>
        <a:sysClr val="window" lastClr="FFFFFF"/>
      </a:lt1>
      <a:dk2>
        <a:srgbClr val="000000"/>
      </a:dk2>
      <a:lt2>
        <a:srgbClr val="FFFFFF"/>
      </a:lt2>
      <a:accent1>
        <a:srgbClr val="DA211F"/>
      </a:accent1>
      <a:accent2>
        <a:srgbClr val="005E9E"/>
      </a:accent2>
      <a:accent3>
        <a:srgbClr val="442429"/>
      </a:accent3>
      <a:accent4>
        <a:srgbClr val="FFFFFF"/>
      </a:accent4>
      <a:accent5>
        <a:srgbClr val="DA211F"/>
      </a:accent5>
      <a:accent6>
        <a:srgbClr val="005E9E"/>
      </a:accent6>
      <a:hlink>
        <a:srgbClr val="0000FF"/>
      </a:hlink>
      <a:folHlink>
        <a:srgbClr val="6E6F73"/>
      </a:folHlink>
    </a:clrScheme>
    <a:fontScheme name="TK_CI">
      <a:majorFont>
        <a:latin typeface="PT Sans"/>
        <a:ea typeface=""/>
        <a:cs typeface=""/>
      </a:majorFont>
      <a:minorFont>
        <a:latin typeface="PT San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marL="342900" indent="-342900">
          <a:buBlip>
            <a:blip xmlns:r="http://schemas.openxmlformats.org/officeDocument/2006/relationships" r:embed="rId1"/>
          </a:buBlip>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2694F1EFF8C1934995CEFC5ED4E5395B0020620EF03B26A846A4E5B56FDC4C488C" ma:contentTypeVersion="19" ma:contentTypeDescription="Een nieuw document maken." ma:contentTypeScope="" ma:versionID="2e42eb1a9d88d0b80e78d2b2416883b5">
  <xsd:schema xmlns:xsd="http://www.w3.org/2001/XMLSchema" xmlns:xs="http://www.w3.org/2001/XMLSchema" xmlns:p="http://schemas.microsoft.com/office/2006/metadata/properties" xmlns:ns1="6c849042-9714-48ae-91df-74657ce1d7fb" xmlns:ns2="http://schemas.microsoft.com/sharepoint/v3" xmlns:ns3="ef4ce56e-4456-4635-a2c3-bf77a586ea7a" targetNamespace="http://schemas.microsoft.com/office/2006/metadata/properties" ma:root="true" ma:fieldsID="7d5a74d1eb5bf06dfe9674a0e632d029" ns1:_="" ns2:_="" ns3:_="">
    <xsd:import namespace="6c849042-9714-48ae-91df-74657ce1d7fb"/>
    <xsd:import namespace="http://schemas.microsoft.com/sharepoint/v3"/>
    <xsd:import namespace="ef4ce56e-4456-4635-a2c3-bf77a586ea7a"/>
    <xsd:element name="properties">
      <xsd:complexType>
        <xsd:sequence>
          <xsd:element name="documentManagement">
            <xsd:complexType>
              <xsd:all>
                <xsd:element ref="ns1:ClientCode" minOccurs="0"/>
                <xsd:element ref="ns1:ClientName" minOccurs="0"/>
                <xsd:element ref="ns1:MatterCode" minOccurs="0"/>
                <xsd:element ref="ns1:MatterName" minOccurs="0"/>
                <xsd:element ref="ns1:ND_DocID" minOccurs="0"/>
                <xsd:element ref="ns1:Fortuna_DocID" minOccurs="0"/>
                <xsd:element ref="ns2:Comment" minOccurs="0"/>
                <xsd:element ref="ns1:CreatedByName" minOccurs="0"/>
                <xsd:element ref="ns1:ModifiedByName" minOccurs="0"/>
                <xsd:element ref="ns1:ExtranetURL" minOccurs="0"/>
                <xsd:element ref="ns1:l1b50614ce3e48e295e87c790de9c97f" minOccurs="0"/>
                <xsd:element ref="ns1:_dlc_DocId" minOccurs="0"/>
                <xsd:element ref="ns1:_dlc_DocIdUrl" minOccurs="0"/>
                <xsd:element ref="ns1:_dlc_DocIdPersistId" minOccurs="0"/>
                <xsd:element ref="ns1:d172cf05eda142fa9a1e5e2c8269580f" minOccurs="0"/>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49042-9714-48ae-91df-74657ce1d7fb" elementFormDefault="qualified">
    <xsd:import namespace="http://schemas.microsoft.com/office/2006/documentManagement/types"/>
    <xsd:import namespace="http://schemas.microsoft.com/office/infopath/2007/PartnerControls"/>
    <xsd:element name="ClientCode" ma:index="0" nillable="true" ma:displayName="ClientCode" ma:default="34894" ma:internalName="ClientCode">
      <xsd:simpleType>
        <xsd:restriction base="dms:Text"/>
      </xsd:simpleType>
    </xsd:element>
    <xsd:element name="ClientName" ma:index="2" nillable="true" ma:displayName="ClientName" ma:default="HappyLife Pr" ma:internalName="ClientName">
      <xsd:simpleType>
        <xsd:restriction base="dms:Text"/>
      </xsd:simpleType>
    </xsd:element>
    <xsd:element name="MatterCode" ma:index="3" nillable="true" ma:displayName="MatterCode" ma:default="2022.39080" ma:internalName="MatterCode">
      <xsd:simpleType>
        <xsd:restriction base="dms:Text"/>
      </xsd:simpleType>
    </xsd:element>
    <xsd:element name="MatterName" ma:index="4" nillable="true" ma:displayName="MatterName" ma:default="HappyLife PR / Advies" ma:internalName="MatterName">
      <xsd:simpleType>
        <xsd:restriction base="dms:Text"/>
      </xsd:simpleType>
    </xsd:element>
    <xsd:element name="ND_DocID" ma:index="6" nillable="true" ma:displayName="ND_DocID" ma:internalName="ND_DocID">
      <xsd:simpleType>
        <xsd:restriction base="dms:Text"/>
      </xsd:simpleType>
    </xsd:element>
    <xsd:element name="Fortuna_DocID" ma:index="7" nillable="true" ma:displayName="Fortuna_DocID" ma:internalName="Fortuna_DocID">
      <xsd:simpleType>
        <xsd:restriction base="dms:Text"/>
      </xsd:simpleType>
    </xsd:element>
    <xsd:element name="CreatedByName" ma:index="9" nillable="true" ma:displayName="CreatedByName" ma:internalName="CreatedByName">
      <xsd:simpleType>
        <xsd:restriction base="dms:Text"/>
      </xsd:simpleType>
    </xsd:element>
    <xsd:element name="ModifiedByName" ma:index="10" nillable="true" ma:displayName="ModifiedByName" ma:internalName="ModifiedByName">
      <xsd:simpleType>
        <xsd:restriction base="dms:Text"/>
      </xsd:simpleType>
    </xsd:element>
    <xsd:element name="ExtranetURL" ma:index="12" nillable="true" ma:displayName="ExtranetURL" ma:internalName="ExtranetURL">
      <xsd:simpleType>
        <xsd:restriction base="dms:Text"/>
      </xsd:simpleType>
    </xsd:element>
    <xsd:element name="l1b50614ce3e48e295e87c790de9c97f" ma:index="15" nillable="true" ma:taxonomy="true" ma:internalName="l1b50614ce3e48e295e87c790de9c97f" ma:taxonomyFieldName="DocumentType" ma:displayName="DocumentType" ma:fieldId="{51b50614-ce3e-48e2-95e8-7c790de9c97f}" ma:sspId="d8e33f89-fa16-45f4-9c75-60350ea4508f" ma:termSetId="af4e279d-bea6-4674-acfc-7decb1e7e37f" ma:anchorId="00000000-0000-0000-0000-000000000000" ma:open="false" ma:isKeyword="false">
      <xsd:complexType>
        <xsd:sequence>
          <xsd:element ref="pc:Terms" minOccurs="0" maxOccurs="1"/>
        </xsd:sequence>
      </xsd:complexType>
    </xsd:element>
    <xsd:element name="_dlc_DocId" ma:index="19"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172cf05eda142fa9a1e5e2c8269580f" ma:index="22" nillable="true" ma:taxonomy="true" ma:internalName="d172cf05eda142fa9a1e5e2c8269580f" ma:taxonomyFieldName="Expertise" ma:displayName="Expertise" ma:default="-1;#n.n.b.|7d6658e7-4650-4cab-a98f-33243cae832a" ma:fieldId="{d172cf05-eda1-42fa-9a1e-5e2c8269580f}" ma:sspId="d8e33f89-fa16-45f4-9c75-60350ea4508f" ma:termSetId="04cbb802-4e99-4943-8fe6-cf1b8cbda17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8" nillable="true" ma:displayName="Beschrijving"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ce56e-4456-4635-a2c3-bf77a586ea7a"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ustomFields xmlns="http://www.documentaal.nl/v2/CustomFields">
  <Attn xmlns="">,</Attn>
  <CityDate xmlns="">Alphen aan den Rijn, 2 december 2024</CityDate>
  <CityDateLabel xmlns="">Plaats /Datum</CityDateLabel>
  <Fullname xmlns="">E. van Beukering, Advocaat</Fullname>
  <Signername xmlns=""/>
  <Signername2 xmlns=""/>
  <Signername3 xmlns=""/>
  <AuthorData_telephone xmlns="">T +31 (0)172 41 98 44</AuthorData_telephone>
  <AuthorData_fax xmlns=""/>
  <POBoxLine1 xmlns="">Postbus 201</POBoxLine1>
  <POBoxLine2 xmlns="">2300 AE Leiden</POBoxLine2>
  <MeetingReportTitle xmlns="">Verslag</MeetingReportTitle>
  <Instance xmlns=""/>
  <Session xmlns=""/>
  <LocationDate xmlns="">2 december 2024</LocationDate>
  <Number xmlns=""/>
  <PPEmail xmlns="">E: vanbeukering@tk.nl</PPEmail>
  <PPMobile xmlns="">M: +31 (0)6 16 01 16 96</PPMobile>
</CustomFields>
</file>

<file path=customXml/item4.xml><?xml version="1.0" encoding="utf-8"?>
<DocumentSettings xmlns="http://www.documentaal.nl/DocumentSettings">
  <HiddenBookmarks>bmBULocation_logo|bmBULocation_Sublogo|bmBULocation_Sublogo_2</HiddenBookmarks>
  <CollapsedBookmarks/>
</DocumentSetting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ClientCode xmlns="6c849042-9714-48ae-91df-74657ce1d7fb">34894</ClientCode>
    <ClientName xmlns="6c849042-9714-48ae-91df-74657ce1d7fb">HappyLife Pr</ClientName>
    <MatterCode xmlns="6c849042-9714-48ae-91df-74657ce1d7fb">2022.39080</MatterCode>
    <MatterName xmlns="6c849042-9714-48ae-91df-74657ce1d7fb">HappyLife PR / Advies</MatterName>
    <l1b50614ce3e48e295e87c790de9c97f xmlns="6c849042-9714-48ae-91df-74657ce1d7fb">
      <Terms xmlns="http://schemas.microsoft.com/office/infopath/2007/PartnerControls"/>
    </l1b50614ce3e48e295e87c790de9c97f>
    <ND_DocID xmlns="6c849042-9714-48ae-91df-74657ce1d7fb" xmlns:ns1="http://www.w3.org/2001/XMLSchema-instance" ns1:nil="true"/>
    <Fortuna_DocID xmlns="6c849042-9714-48ae-91df-74657ce1d7fb" xmlns:ns1="http://www.w3.org/2001/XMLSchema-instance" ns1:nil="true"/>
    <Comment xmlns="http://schemas.microsoft.com/sharepoint/v3" xmlns:ns1="http://www.w3.org/2001/XMLSchema-instance" ns1:nil="true"/>
    <CreatedByName xmlns="6c849042-9714-48ae-91df-74657ce1d7fb" xmlns:ns1="http://www.w3.org/2001/XMLSchema-instance" ns1:nil="true"/>
    <ModifiedByName xmlns="6c849042-9714-48ae-91df-74657ce1d7fb" xmlns:ns1="http://www.w3.org/2001/XMLSchema-instance" ns1:nil="true"/>
    <d172cf05eda142fa9a1e5e2c8269580f xmlns="6c849042-9714-48ae-91df-74657ce1d7fb">
      <Terms xmlns="http://schemas.microsoft.com/office/infopath/2007/PartnerControls">
        <TermInfo>
          <TermName>n.n.b.</TermName>
          <TermId>7d6658e7-4650-4cab-a98f-33243cae832a</TermId>
        </TermInfo>
      </Terms>
    </d172cf05eda142fa9a1e5e2c8269580f>
    <ExtranetURL xmlns="6c849042-9714-48ae-91df-74657ce1d7fb" xmlns:ns1="http://www.w3.org/2001/XMLSchema-instance" ns1:nil="true"/>
    <_dlc_DocId xmlns="6c849042-9714-48ae-91df-74657ce1d7fb">2022_39080-274862517-16</_dlc_DocId>
    <_dlc_DocIdUrl xmlns="6c849042-9714-48ae-91df-74657ce1d7fb">
      <Url>https://tkadvocatuur.sharepoint.com/sites/2022_39080/_layouts/15/DocIdRedir.aspx?ID=2022_39080-274862517-16</Url>
      <Description>2022_39080-274862517-16</Description>
    </_dlc_DocIdUrl>
  </documentManagement>
</p:properties>
</file>

<file path=customXml/itemProps1.xml><?xml version="1.0" encoding="utf-8"?>
<ds:datastoreItem xmlns:ds="http://schemas.openxmlformats.org/officeDocument/2006/customXml" ds:itemID="{753DA55A-1814-46ED-A9BD-C0453602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49042-9714-48ae-91df-74657ce1d7fb"/>
    <ds:schemaRef ds:uri="http://schemas.microsoft.com/sharepoint/v3"/>
    <ds:schemaRef ds:uri="ef4ce56e-4456-4635-a2c3-bf77a586e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10F2A-AAD4-437B-B9A5-3A60FA7D7162}">
  <ds:schemaRefs>
    <ds:schemaRef ds:uri="http://schemas.microsoft.com/sharepoint/v3/contenttype/forms"/>
  </ds:schemaRefs>
</ds:datastoreItem>
</file>

<file path=customXml/itemProps3.xml><?xml version="1.0" encoding="utf-8"?>
<ds:datastoreItem xmlns:ds="http://schemas.openxmlformats.org/officeDocument/2006/customXml" ds:itemID="{6A352223-7E75-449A-882F-1B53D9919D68}">
  <ds:schemaRefs>
    <ds:schemaRef ds:uri="http://www.documentaal.nl/v2/CustomFields"/>
    <ds:schemaRef ds:uri=""/>
  </ds:schemaRefs>
</ds:datastoreItem>
</file>

<file path=customXml/itemProps4.xml><?xml version="1.0" encoding="utf-8"?>
<ds:datastoreItem xmlns:ds="http://schemas.openxmlformats.org/officeDocument/2006/customXml" ds:itemID="{9EB8D78A-DE56-4782-B642-CA54CD67D31F}">
  <ds:schemaRefs>
    <ds:schemaRef ds:uri="http://www.documentaal.nl/DocumentSettings"/>
  </ds:schemaRefs>
</ds:datastoreItem>
</file>

<file path=customXml/itemProps5.xml><?xml version="1.0" encoding="utf-8"?>
<ds:datastoreItem xmlns:ds="http://schemas.openxmlformats.org/officeDocument/2006/customXml" ds:itemID="{857FC769-9D57-4C97-9868-B8A8B04024BE}">
  <ds:schemaRefs>
    <ds:schemaRef ds:uri="http://schemas.microsoft.com/sharepoint/events"/>
  </ds:schemaRefs>
</ds:datastoreItem>
</file>

<file path=customXml/itemProps6.xml><?xml version="1.0" encoding="utf-8"?>
<ds:datastoreItem xmlns:ds="http://schemas.openxmlformats.org/officeDocument/2006/customXml" ds:itemID="{6C081CF6-45EF-4023-A7E7-01E3811F339A}">
  <ds:schemaRefs>
    <ds:schemaRef ds:uri="http://schemas.openxmlformats.org/officeDocument/2006/bibliography"/>
  </ds:schemaRefs>
</ds:datastoreItem>
</file>

<file path=customXml/itemProps7.xml><?xml version="1.0" encoding="utf-8"?>
<ds:datastoreItem xmlns:ds="http://schemas.openxmlformats.org/officeDocument/2006/customXml" ds:itemID="{2EACB129-7843-4C1E-9833-C396F604E1AD}">
  <ds:schemaRefs>
    <ds:schemaRef ds:uri="http://schemas.microsoft.com/office/2006/metadata/properties"/>
    <ds:schemaRef ds:uri="http://schemas.microsoft.com/office/infopath/2007/PartnerControls"/>
    <ds:schemaRef ds:uri="6c849042-9714-48ae-91df-74657ce1d7f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6</Pages>
  <Words>1657</Words>
  <Characters>9468</Characters>
  <Application>Microsoft Office Word</Application>
  <DocSecurity>0</DocSecurity>
  <Lines>205</Lines>
  <Paragraphs>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 </vt: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c:title>
  <dc:subject>HappyLife PR / Advies</dc:subject>
  <dc:creator>E. van Beukering</dc:creator>
  <cp:lastModifiedBy>Eline van Beukering</cp:lastModifiedBy>
  <cp:revision>142</cp:revision>
  <dcterms:created xsi:type="dcterms:W3CDTF">2024-12-02T09:27:00Z</dcterms:created>
  <dcterms:modified xsi:type="dcterms:W3CDTF">2024-12-13T14:31:00Z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0x0101002694F1EFF8C1934995CEFC5ED4E5395B0020620EF03B26A846A4E5B56FDC4C488C</vt:lpwstr>
  </property>
  <property fmtid="{D5CDD505-2E9C-101B-9397-08002B2CF9AE}" pid="3" name="MediaServiceImageTags">
    <vt:lpwstr/>
  </property>
  <property fmtid="{D5CDD505-2E9C-101B-9397-08002B2CF9AE}" pid="4" name="ContentType">
    <vt:lpwstr>DMS Document</vt:lpwstr>
  </property>
  <property fmtid="{D5CDD505-2E9C-101B-9397-08002B2CF9AE}" pid="5" name="MatterCode">
    <vt:lpwstr>2022.39080</vt:lpwstr>
  </property>
  <property fmtid="{D5CDD505-2E9C-101B-9397-08002B2CF9AE}" pid="6" name="MatterName">
    <vt:lpwstr>HappyLife PR / Advies</vt:lpwstr>
  </property>
  <property fmtid="{D5CDD505-2E9C-101B-9397-08002B2CF9AE}" pid="7" name="ClientCode">
    <vt:lpwstr>34894</vt:lpwstr>
  </property>
  <property fmtid="{D5CDD505-2E9C-101B-9397-08002B2CF9AE}" pid="8" name="ClientName">
    <vt:lpwstr>HappyLife Pr</vt:lpwstr>
  </property>
  <property fmtid="{D5CDD505-2E9C-101B-9397-08002B2CF9AE}" pid="9" name="DocAuthor">
    <vt:lpwstr>-1;#vanbeukering@tk.nl</vt:lpwstr>
  </property>
  <property fmtid="{D5CDD505-2E9C-101B-9397-08002B2CF9AE}" pid="10" name="DocumentIdentity">
    <vt:lpwstr>5657ed1b-165c-44f2-9e35-37d5831e2c6b</vt:lpwstr>
  </property>
  <property fmtid="{D5CDD505-2E9C-101B-9397-08002B2CF9AE}" pid="11" name="Title">
    <vt:lpwstr>, , </vt:lpwstr>
  </property>
  <property fmtid="{D5CDD505-2E9C-101B-9397-08002B2CF9AE}" pid="12" name="d172cf05eda142fa9a1e5e2c8269580f">
    <vt:lpwstr>n.n.b.|7d6658e7-4650-4cab-a98f-33243cae832a</vt:lpwstr>
  </property>
  <property fmtid="{D5CDD505-2E9C-101B-9397-08002B2CF9AE}" pid="13" name="Expertise">
    <vt:lpwstr>3;#n.n.b.|7d6658e7-4650-4cab-a98f-33243cae832a</vt:lpwstr>
  </property>
  <property fmtid="{D5CDD505-2E9C-101B-9397-08002B2CF9AE}" pid="14" name="Created">
    <vt:lpwstr>2024-12-02T09:27:00+00:00</vt:lpwstr>
  </property>
  <property fmtid="{D5CDD505-2E9C-101B-9397-08002B2CF9AE}" pid="15" name="Modified">
    <vt:lpwstr>1601-01-01T00:00:00+00:00</vt:lpwstr>
  </property>
  <property fmtid="{D5CDD505-2E9C-101B-9397-08002B2CF9AE}" pid="16" name="DocumentType">
    <vt:lpwstr/>
  </property>
  <property fmtid="{D5CDD505-2E9C-101B-9397-08002B2CF9AE}" pid="17" name="_dlc_DocIdItemGuid">
    <vt:lpwstr>c235d362-4861-4918-913a-df35fc550da8</vt:lpwstr>
  </property>
</Properties>
</file>